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0F0" w:rsidRPr="0046695A" w:rsidRDefault="00B700F0" w:rsidP="00B700F0">
      <w:pPr>
        <w:pStyle w:val="ScheduleText"/>
      </w:pPr>
      <w:permStart w:id="1820416795" w:edGrp="everyone"/>
    </w:p>
    <w:tbl>
      <w:tblPr>
        <w:tblStyle w:val="TableGrid"/>
        <w:tblW w:w="0" w:type="auto"/>
        <w:tblLook w:val="04A0" w:firstRow="1" w:lastRow="0" w:firstColumn="1" w:lastColumn="0" w:noHBand="0" w:noVBand="1"/>
      </w:tblPr>
      <w:tblGrid>
        <w:gridCol w:w="9911"/>
      </w:tblGrid>
      <w:tr w:rsidR="00B7157D" w:rsidTr="00B700F0">
        <w:tc>
          <w:tcPr>
            <w:tcW w:w="9911" w:type="dxa"/>
          </w:tcPr>
          <w:p w:rsidR="00B700F0" w:rsidRPr="00363772" w:rsidRDefault="00143C42" w:rsidP="00B700F0">
            <w:pPr>
              <w:pStyle w:val="ScheduleText"/>
              <w:rPr>
                <w:b/>
                <w:sz w:val="28"/>
                <w:szCs w:val="28"/>
              </w:rPr>
            </w:pPr>
            <w:r w:rsidRPr="00363772">
              <w:rPr>
                <w:b/>
                <w:sz w:val="28"/>
                <w:szCs w:val="28"/>
              </w:rPr>
              <w:t xml:space="preserve">INSTRUCTIONS FOR USING THIS DOCUMENT (TO BE DELETED BEFORE SENDING TO ORGANSIATION): </w:t>
            </w:r>
          </w:p>
          <w:p w:rsidR="00B700F0" w:rsidRDefault="00143C42" w:rsidP="00B700F0">
            <w:pPr>
              <w:pStyle w:val="ScheduleText"/>
            </w:pPr>
            <w:r>
              <w:t xml:space="preserve">This is the standard form Government agreement for receiving sponsorship from Organisations. </w:t>
            </w:r>
          </w:p>
          <w:p w:rsidR="00B700F0" w:rsidRDefault="00143C42" w:rsidP="00B700F0">
            <w:pPr>
              <w:pStyle w:val="ScheduleText"/>
            </w:pPr>
            <w:r>
              <w:t xml:space="preserve">The relevant Department is to refer to the </w:t>
            </w:r>
            <w:r w:rsidRPr="00407FD7">
              <w:rPr>
                <w:i/>
              </w:rPr>
              <w:t>Queensland Government Sponsorship Policy</w:t>
            </w:r>
            <w:r>
              <w:t xml:space="preserve"> and the </w:t>
            </w:r>
            <w:r w:rsidRPr="00407FD7">
              <w:rPr>
                <w:i/>
              </w:rPr>
              <w:t xml:space="preserve">Guidelines for </w:t>
            </w:r>
            <w:r>
              <w:rPr>
                <w:i/>
              </w:rPr>
              <w:t xml:space="preserve">Incoming </w:t>
            </w:r>
            <w:r w:rsidRPr="00407FD7">
              <w:rPr>
                <w:i/>
              </w:rPr>
              <w:t>Sponsorship</w:t>
            </w:r>
            <w:r>
              <w:t xml:space="preserve"> to determine whether this form of Agreement is appropriate for their circumstances. </w:t>
            </w:r>
          </w:p>
          <w:p w:rsidR="00B700F0" w:rsidRDefault="00143C42" w:rsidP="00B700F0">
            <w:pPr>
              <w:pStyle w:val="ScheduleText"/>
            </w:pPr>
            <w:r>
              <w:t xml:space="preserve">The Department needs to fill out all </w:t>
            </w:r>
            <w:r w:rsidRPr="00575B48">
              <w:rPr>
                <w:highlight w:val="yellow"/>
              </w:rPr>
              <w:t>yellow highlighted sections</w:t>
            </w:r>
            <w:r>
              <w:t xml:space="preserve"> with details of the sponsorship.  For your assistance, guidance notes and examples are included in </w:t>
            </w:r>
            <w:r w:rsidRPr="00575B48">
              <w:rPr>
                <w:b/>
                <w:i/>
                <w:color w:val="0070C0"/>
              </w:rPr>
              <w:t>blue italics</w:t>
            </w:r>
            <w:r>
              <w:t xml:space="preserve">. </w:t>
            </w:r>
          </w:p>
          <w:p w:rsidR="00B700F0" w:rsidRDefault="00143C42" w:rsidP="00B700F0">
            <w:pPr>
              <w:pStyle w:val="ScheduleText"/>
            </w:pPr>
            <w:r w:rsidRPr="00DC6C83">
              <w:t xml:space="preserve">It is in the State’s interest to ensure the Particulars of the Sponsorship (set out in the Schedule) </w:t>
            </w:r>
            <w:r>
              <w:t xml:space="preserve">are described as clearly and accurately as possible. </w:t>
            </w:r>
          </w:p>
          <w:p w:rsidR="00B700F0" w:rsidRDefault="00143C42" w:rsidP="00B700F0">
            <w:pPr>
              <w:pStyle w:val="ScheduleText"/>
            </w:pPr>
            <w:r>
              <w:t xml:space="preserve">Before giving the Organisation this Agreement, the Department is to delete: this note, all yellow highlighting and the notes and examples in blue italics. </w:t>
            </w:r>
          </w:p>
          <w:p w:rsidR="00B700F0" w:rsidRDefault="00143C42" w:rsidP="00B700F0">
            <w:pPr>
              <w:pStyle w:val="ScheduleText"/>
            </w:pPr>
            <w:r>
              <w:t>The Department should refer any queries to their legal unit.</w:t>
            </w:r>
          </w:p>
          <w:p w:rsidR="00B700F0" w:rsidRDefault="00B700F0" w:rsidP="00B700F0">
            <w:pPr>
              <w:pStyle w:val="ScheduleText"/>
              <w:rPr>
                <w:b/>
                <w:i/>
              </w:rPr>
            </w:pPr>
          </w:p>
          <w:p w:rsidR="00B700F0" w:rsidRPr="00575B48" w:rsidRDefault="00143C42" w:rsidP="00B700F0">
            <w:pPr>
              <w:pStyle w:val="ScheduleText"/>
              <w:rPr>
                <w:b/>
                <w:i/>
              </w:rPr>
            </w:pPr>
            <w:r w:rsidRPr="00575B48">
              <w:rPr>
                <w:b/>
                <w:i/>
              </w:rPr>
              <w:t xml:space="preserve">Note: Terminating where the Organisation is or becomes Insolvent. </w:t>
            </w:r>
          </w:p>
          <w:p w:rsidR="00B700F0" w:rsidRDefault="00143C42" w:rsidP="00B700F0">
            <w:pPr>
              <w:pStyle w:val="ScheduleText"/>
            </w:pPr>
            <w:r>
              <w:t xml:space="preserve">Clause </w:t>
            </w:r>
            <w:r>
              <w:fldChar w:fldCharType="begin"/>
            </w:r>
            <w:r>
              <w:instrText xml:space="preserve"> REF _Ref500925721 \r \h </w:instrText>
            </w:r>
            <w:r>
              <w:fldChar w:fldCharType="separate"/>
            </w:r>
            <w:r>
              <w:t>16</w:t>
            </w:r>
            <w:r>
              <w:fldChar w:fldCharType="end"/>
            </w:r>
            <w:r>
              <w:t xml:space="preserve"> of the Terms and Conditions provides that the State may terminate where the </w:t>
            </w:r>
            <w:r w:rsidRPr="00575B48">
              <w:t>Organ</w:t>
            </w:r>
            <w:r>
              <w:t>isation is or becomes Insolvent.</w:t>
            </w:r>
          </w:p>
          <w:p w:rsidR="00B700F0" w:rsidRDefault="00143C42" w:rsidP="00B700F0">
            <w:pPr>
              <w:pStyle w:val="ScheduleText"/>
            </w:pPr>
            <w:r>
              <w:t xml:space="preserve">Section 415D of the </w:t>
            </w:r>
            <w:r w:rsidRPr="00520C9C">
              <w:rPr>
                <w:i/>
              </w:rPr>
              <w:t>Corporations Act 2001</w:t>
            </w:r>
            <w:r>
              <w:t xml:space="preserve"> (</w:t>
            </w:r>
            <w:proofErr w:type="spellStart"/>
            <w:r>
              <w:t>Cth</w:t>
            </w:r>
            <w:proofErr w:type="spellEnd"/>
            <w:r>
              <w:t>) (which will commence on 1 July 2018 unless proclaimed earlier) prevents a party from enforcing rights under a contract against a Corporation for specified insolvency events. Section 415</w:t>
            </w:r>
            <w:proofErr w:type="gramStart"/>
            <w:r>
              <w:t>D(</w:t>
            </w:r>
            <w:proofErr w:type="gramEnd"/>
            <w:r>
              <w:t>1) of the Act operates as a stay of enforcement of the relevant contractual provisions, so that a party cannot enforce a right to terminate for the specified insolvency events while the stay is in force. Other subsections in s 415D prescribe circumstances where s 415</w:t>
            </w:r>
            <w:proofErr w:type="gramStart"/>
            <w:r>
              <w:t>D(</w:t>
            </w:r>
            <w:proofErr w:type="gramEnd"/>
            <w:r>
              <w:t xml:space="preserve">1) will not apply. Those circumstances include where a right is prescribed in a regulation or other legislative instrument.  </w:t>
            </w:r>
          </w:p>
          <w:p w:rsidR="00B700F0" w:rsidRDefault="00143C42" w:rsidP="00B700F0">
            <w:pPr>
              <w:pStyle w:val="ScheduleText"/>
            </w:pPr>
            <w:r>
              <w:t>A Department considering terminating the Agreement on the ground of insolvency should seek legal advice before taking any action purporting to terminate the agreement.</w:t>
            </w:r>
          </w:p>
        </w:tc>
      </w:tr>
    </w:tbl>
    <w:p w:rsidR="00B700F0" w:rsidRDefault="00B700F0" w:rsidP="00B700F0">
      <w:pPr>
        <w:pStyle w:val="ScheduleText"/>
      </w:pPr>
    </w:p>
    <w:p w:rsidR="00B700F0" w:rsidRPr="0046695A" w:rsidRDefault="00B700F0" w:rsidP="00B700F0">
      <w:pPr>
        <w:pStyle w:val="ScheduleText"/>
      </w:pPr>
    </w:p>
    <w:p w:rsidR="00B700F0" w:rsidRDefault="00B700F0" w:rsidP="00B700F0">
      <w:pPr>
        <w:pStyle w:val="ScheduleText"/>
        <w:rPr>
          <w:b/>
          <w:sz w:val="40"/>
          <w:szCs w:val="40"/>
        </w:rPr>
        <w:sectPr w:rsidR="00B700F0" w:rsidSect="00B700F0">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1134" w:left="1134" w:header="709" w:footer="709" w:gutter="0"/>
          <w:cols w:space="708"/>
          <w:titlePg/>
          <w:docGrid w:linePitch="360"/>
        </w:sectPr>
      </w:pPr>
    </w:p>
    <w:p w:rsidR="00B700F0" w:rsidRPr="00796EA4" w:rsidRDefault="00143C42" w:rsidP="00B700F0">
      <w:pPr>
        <w:pStyle w:val="ScheduleText"/>
        <w:spacing w:before="3200" w:after="240"/>
        <w:jc w:val="center"/>
        <w:rPr>
          <w:b/>
          <w:sz w:val="40"/>
          <w:szCs w:val="40"/>
        </w:rPr>
      </w:pPr>
      <w:r>
        <w:rPr>
          <w:b/>
          <w:sz w:val="40"/>
          <w:szCs w:val="40"/>
        </w:rPr>
        <w:lastRenderedPageBreak/>
        <w:t>Incoming</w:t>
      </w:r>
      <w:r w:rsidRPr="00796EA4">
        <w:rPr>
          <w:b/>
          <w:sz w:val="40"/>
          <w:szCs w:val="40"/>
        </w:rPr>
        <w:t xml:space="preserve"> Sponsorship</w:t>
      </w:r>
      <w:r>
        <w:rPr>
          <w:b/>
          <w:sz w:val="40"/>
          <w:szCs w:val="40"/>
        </w:rPr>
        <w:t xml:space="preserve"> </w:t>
      </w:r>
      <w:r w:rsidRPr="00796EA4">
        <w:rPr>
          <w:b/>
          <w:sz w:val="40"/>
          <w:szCs w:val="40"/>
        </w:rPr>
        <w:t>Agreement</w:t>
      </w:r>
    </w:p>
    <w:p w:rsidR="00B700F0" w:rsidRPr="00796EA4" w:rsidRDefault="00143C42" w:rsidP="00B700F0">
      <w:pPr>
        <w:pStyle w:val="ScheduleText"/>
        <w:spacing w:before="1200" w:after="240"/>
        <w:jc w:val="center"/>
        <w:rPr>
          <w:sz w:val="36"/>
          <w:szCs w:val="36"/>
        </w:rPr>
      </w:pPr>
      <w:r w:rsidRPr="001E459D">
        <w:rPr>
          <w:sz w:val="36"/>
          <w:szCs w:val="36"/>
          <w:highlight w:val="yellow"/>
        </w:rPr>
        <w:t>&lt;&lt;Name of Initiative&gt;&gt;</w:t>
      </w:r>
    </w:p>
    <w:p w:rsidR="00B700F0" w:rsidRPr="00796EA4" w:rsidRDefault="00143C42" w:rsidP="00B700F0">
      <w:pPr>
        <w:pStyle w:val="ScheduleText"/>
        <w:spacing w:before="1200" w:after="240"/>
        <w:rPr>
          <w:sz w:val="32"/>
          <w:szCs w:val="32"/>
        </w:rPr>
      </w:pPr>
      <w:r w:rsidRPr="00796EA4">
        <w:rPr>
          <w:sz w:val="32"/>
          <w:szCs w:val="32"/>
        </w:rPr>
        <w:t>Between</w:t>
      </w:r>
    </w:p>
    <w:p w:rsidR="00B700F0" w:rsidRPr="00796EA4" w:rsidRDefault="00143C42" w:rsidP="00B700F0">
      <w:pPr>
        <w:pStyle w:val="ScheduleText"/>
        <w:spacing w:before="480" w:after="240"/>
        <w:rPr>
          <w:b/>
          <w:sz w:val="32"/>
          <w:szCs w:val="32"/>
        </w:rPr>
      </w:pPr>
      <w:r w:rsidRPr="00796EA4">
        <w:rPr>
          <w:b/>
          <w:sz w:val="32"/>
          <w:szCs w:val="32"/>
        </w:rPr>
        <w:t xml:space="preserve">State of Queensland acting through </w:t>
      </w:r>
      <w:r>
        <w:rPr>
          <w:b/>
          <w:sz w:val="32"/>
          <w:szCs w:val="32"/>
        </w:rPr>
        <w:t xml:space="preserve">the </w:t>
      </w:r>
      <w:r w:rsidRPr="001E459D">
        <w:rPr>
          <w:b/>
          <w:sz w:val="32"/>
          <w:szCs w:val="32"/>
          <w:highlight w:val="yellow"/>
        </w:rPr>
        <w:t>&lt;&lt;Department&gt;&gt;</w:t>
      </w:r>
    </w:p>
    <w:p w:rsidR="00B700F0" w:rsidRPr="00796EA4" w:rsidRDefault="00143C42" w:rsidP="00B700F0">
      <w:pPr>
        <w:pStyle w:val="ScheduleText"/>
        <w:spacing w:before="240" w:after="240"/>
        <w:rPr>
          <w:sz w:val="32"/>
          <w:szCs w:val="32"/>
        </w:rPr>
      </w:pPr>
      <w:r w:rsidRPr="00796EA4">
        <w:rPr>
          <w:sz w:val="32"/>
          <w:szCs w:val="32"/>
        </w:rPr>
        <w:t>and</w:t>
      </w:r>
    </w:p>
    <w:p w:rsidR="00B700F0" w:rsidRPr="00796EA4" w:rsidRDefault="00143C42" w:rsidP="00B700F0">
      <w:pPr>
        <w:pStyle w:val="ScheduleText"/>
        <w:spacing w:before="480" w:after="240"/>
        <w:rPr>
          <w:b/>
          <w:sz w:val="32"/>
          <w:szCs w:val="32"/>
        </w:rPr>
      </w:pPr>
      <w:r w:rsidRPr="001E459D">
        <w:rPr>
          <w:b/>
          <w:sz w:val="32"/>
          <w:szCs w:val="32"/>
          <w:highlight w:val="yellow"/>
        </w:rPr>
        <w:t>&lt;&lt;Correct legal name of the Organisation&gt;&gt;</w:t>
      </w:r>
    </w:p>
    <w:p w:rsidR="00B700F0" w:rsidRDefault="00B700F0" w:rsidP="00B700F0">
      <w:pPr>
        <w:pStyle w:val="ScheduleText"/>
        <w:spacing w:before="3600"/>
        <w:jc w:val="left"/>
        <w:sectPr w:rsidR="00B700F0" w:rsidSect="00B700F0">
          <w:headerReference w:type="first" r:id="rId17"/>
          <w:footerReference w:type="first" r:id="rId18"/>
          <w:pgSz w:w="11906" w:h="16838" w:code="9"/>
          <w:pgMar w:top="851" w:right="851" w:bottom="1134" w:left="1134" w:header="709" w:footer="709" w:gutter="0"/>
          <w:cols w:space="708"/>
          <w:titlePg/>
          <w:docGrid w:linePitch="360"/>
        </w:sectPr>
      </w:pPr>
    </w:p>
    <w:tbl>
      <w:tblPr>
        <w:tblStyle w:val="TableGrid"/>
        <w:tblW w:w="0" w:type="auto"/>
        <w:tblLook w:val="04A0" w:firstRow="1" w:lastRow="0" w:firstColumn="1" w:lastColumn="0" w:noHBand="0" w:noVBand="1"/>
      </w:tblPr>
      <w:tblGrid>
        <w:gridCol w:w="9891"/>
      </w:tblGrid>
      <w:tr w:rsidR="00B7157D" w:rsidTr="00B700F0">
        <w:tc>
          <w:tcPr>
            <w:tcW w:w="9911" w:type="dxa"/>
            <w:tcBorders>
              <w:top w:val="single" w:sz="12" w:space="0" w:color="auto"/>
              <w:left w:val="single" w:sz="12" w:space="0" w:color="auto"/>
              <w:bottom w:val="single" w:sz="12" w:space="0" w:color="auto"/>
              <w:right w:val="single" w:sz="12" w:space="0" w:color="auto"/>
            </w:tcBorders>
          </w:tcPr>
          <w:p w:rsidR="00B700F0" w:rsidRPr="00EB4B27" w:rsidRDefault="00143C42" w:rsidP="00B700F0">
            <w:pPr>
              <w:rPr>
                <w:b/>
              </w:rPr>
            </w:pPr>
            <w:r w:rsidRPr="00EB4B27">
              <w:rPr>
                <w:b/>
              </w:rPr>
              <w:lastRenderedPageBreak/>
              <w:t>NOTE TO ORGANISATION</w:t>
            </w:r>
            <w:r>
              <w:rPr>
                <w:b/>
              </w:rPr>
              <w:t xml:space="preserve">:  </w:t>
            </w:r>
          </w:p>
          <w:p w:rsidR="00B700F0" w:rsidRDefault="00143C42" w:rsidP="00B700F0">
            <w:r>
              <w:t xml:space="preserve">This SCHEDULE is to be read in conjunction with the TERMS AND CONDITIONS. </w:t>
            </w:r>
          </w:p>
        </w:tc>
      </w:tr>
    </w:tbl>
    <w:p w:rsidR="00B700F0" w:rsidRDefault="00B700F0" w:rsidP="00B700F0"/>
    <w:p w:rsidR="00B700F0" w:rsidRPr="005870B2" w:rsidRDefault="00143C42" w:rsidP="00B700F0">
      <w:pPr>
        <w:pStyle w:val="ScheduleText"/>
        <w:rPr>
          <w:b/>
          <w:sz w:val="24"/>
          <w:szCs w:val="24"/>
        </w:rPr>
      </w:pPr>
      <w:r w:rsidRPr="005870B2">
        <w:rPr>
          <w:b/>
          <w:sz w:val="24"/>
          <w:szCs w:val="24"/>
        </w:rPr>
        <w:t xml:space="preserve">SCHEDULE </w:t>
      </w:r>
      <w:r>
        <w:rPr>
          <w:b/>
          <w:sz w:val="24"/>
          <w:szCs w:val="24"/>
        </w:rPr>
        <w:t>–</w:t>
      </w:r>
      <w:r w:rsidRPr="005870B2">
        <w:rPr>
          <w:b/>
          <w:sz w:val="24"/>
          <w:szCs w:val="24"/>
        </w:rPr>
        <w:t xml:space="preserve"> PARTICULARS</w:t>
      </w:r>
      <w:r>
        <w:rPr>
          <w:b/>
          <w:sz w:val="24"/>
          <w:szCs w:val="24"/>
        </w:rPr>
        <w:t xml:space="preserve"> OF SPONSORSHIP</w:t>
      </w:r>
    </w:p>
    <w:tbl>
      <w:tblPr>
        <w:tblStyle w:val="TableGrid"/>
        <w:tblW w:w="0" w:type="auto"/>
        <w:tblLook w:val="04A0" w:firstRow="1" w:lastRow="0" w:firstColumn="1" w:lastColumn="0" w:noHBand="0" w:noVBand="1"/>
      </w:tblPr>
      <w:tblGrid>
        <w:gridCol w:w="694"/>
        <w:gridCol w:w="1494"/>
        <w:gridCol w:w="2058"/>
        <w:gridCol w:w="2832"/>
        <w:gridCol w:w="2832"/>
      </w:tblGrid>
      <w:tr w:rsidR="00B7157D" w:rsidTr="00B700F0">
        <w:trPr>
          <w:tblHeader/>
        </w:trPr>
        <w:tc>
          <w:tcPr>
            <w:tcW w:w="694" w:type="dxa"/>
            <w:shd w:val="clear" w:color="auto" w:fill="D9D9D9" w:themeFill="background1" w:themeFillShade="D9"/>
          </w:tcPr>
          <w:p w:rsidR="00B700F0" w:rsidRPr="00E03501" w:rsidRDefault="00143C42" w:rsidP="00B700F0">
            <w:pPr>
              <w:pStyle w:val="ScheduleText"/>
              <w:tabs>
                <w:tab w:val="clear" w:pos="567"/>
                <w:tab w:val="left" w:pos="0"/>
              </w:tabs>
              <w:jc w:val="left"/>
              <w:rPr>
                <w:b/>
              </w:rPr>
            </w:pPr>
            <w:r w:rsidRPr="00E03501">
              <w:rPr>
                <w:b/>
              </w:rPr>
              <w:t>ITEM</w:t>
            </w:r>
          </w:p>
        </w:tc>
        <w:tc>
          <w:tcPr>
            <w:tcW w:w="1494" w:type="dxa"/>
            <w:shd w:val="clear" w:color="auto" w:fill="D9D9D9" w:themeFill="background1" w:themeFillShade="D9"/>
          </w:tcPr>
          <w:p w:rsidR="00B700F0" w:rsidRPr="00E03501" w:rsidRDefault="00143C42" w:rsidP="00B700F0">
            <w:pPr>
              <w:pStyle w:val="ScheduleText"/>
              <w:jc w:val="center"/>
              <w:rPr>
                <w:b/>
              </w:rPr>
            </w:pPr>
            <w:r w:rsidRPr="00E03501">
              <w:rPr>
                <w:b/>
              </w:rPr>
              <w:t>REF CLAUSE NO.</w:t>
            </w:r>
          </w:p>
        </w:tc>
        <w:tc>
          <w:tcPr>
            <w:tcW w:w="2058" w:type="dxa"/>
            <w:shd w:val="clear" w:color="auto" w:fill="D9D9D9" w:themeFill="background1" w:themeFillShade="D9"/>
          </w:tcPr>
          <w:p w:rsidR="00B700F0" w:rsidRPr="00E03501" w:rsidRDefault="00143C42" w:rsidP="00B700F0">
            <w:pPr>
              <w:pStyle w:val="ScheduleText"/>
              <w:jc w:val="center"/>
              <w:rPr>
                <w:b/>
              </w:rPr>
            </w:pPr>
            <w:r w:rsidRPr="00E03501">
              <w:rPr>
                <w:b/>
              </w:rPr>
              <w:t>INFORMATION</w:t>
            </w:r>
          </w:p>
        </w:tc>
        <w:tc>
          <w:tcPr>
            <w:tcW w:w="5664" w:type="dxa"/>
            <w:gridSpan w:val="2"/>
            <w:shd w:val="clear" w:color="auto" w:fill="D9D9D9" w:themeFill="background1" w:themeFillShade="D9"/>
          </w:tcPr>
          <w:p w:rsidR="00B700F0" w:rsidRPr="00E03501" w:rsidRDefault="00143C42" w:rsidP="00B700F0">
            <w:pPr>
              <w:pStyle w:val="ScheduleText"/>
              <w:jc w:val="center"/>
              <w:rPr>
                <w:b/>
              </w:rPr>
            </w:pPr>
            <w:r w:rsidRPr="00E03501">
              <w:rPr>
                <w:b/>
              </w:rPr>
              <w:t>DETAILS</w:t>
            </w:r>
          </w:p>
        </w:tc>
      </w:tr>
      <w:tr w:rsidR="00B7157D" w:rsidTr="00B700F0">
        <w:trPr>
          <w:trHeight w:val="79"/>
        </w:trPr>
        <w:tc>
          <w:tcPr>
            <w:tcW w:w="694" w:type="dxa"/>
            <w:vMerge w:val="restart"/>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0" w:name="_Ref500155418"/>
          </w:p>
        </w:tc>
        <w:bookmarkEnd w:id="0"/>
        <w:tc>
          <w:tcPr>
            <w:tcW w:w="1494" w:type="dxa"/>
            <w:vMerge w:val="restart"/>
          </w:tcPr>
          <w:p w:rsidR="00B700F0" w:rsidRDefault="00143C42" w:rsidP="00B700F0">
            <w:pPr>
              <w:pStyle w:val="ScheduleText"/>
              <w:jc w:val="left"/>
            </w:pPr>
            <w:r>
              <w:t>Clauses </w:t>
            </w:r>
            <w:r>
              <w:fldChar w:fldCharType="begin"/>
            </w:r>
            <w:r>
              <w:instrText xml:space="preserve"> REF _Ref500925752 \r \h  \* MERGEFORMAT </w:instrText>
            </w:r>
            <w:r>
              <w:fldChar w:fldCharType="separate"/>
            </w:r>
            <w:r>
              <w:t>1.1</w:t>
            </w:r>
            <w:r>
              <w:fldChar w:fldCharType="end"/>
            </w:r>
            <w:r>
              <w:t xml:space="preserve">, </w:t>
            </w:r>
            <w:r>
              <w:fldChar w:fldCharType="begin"/>
            </w:r>
            <w:r>
              <w:instrText xml:space="preserve"> REF _Ref500930156 \r \h  \* MERGEFORMAT </w:instrText>
            </w:r>
            <w:r>
              <w:fldChar w:fldCharType="separate"/>
            </w:r>
            <w:r>
              <w:t>15</w:t>
            </w:r>
            <w:r>
              <w:fldChar w:fldCharType="end"/>
            </w:r>
            <w:r>
              <w:t xml:space="preserve"> and </w:t>
            </w:r>
            <w:r>
              <w:fldChar w:fldCharType="begin"/>
            </w:r>
            <w:r>
              <w:instrText xml:space="preserve"> REF _Ref500930231 \r \h  \* MERGEFORMAT </w:instrText>
            </w:r>
            <w:r>
              <w:fldChar w:fldCharType="separate"/>
            </w:r>
            <w:r>
              <w:t>17</w:t>
            </w:r>
            <w:r>
              <w:fldChar w:fldCharType="end"/>
            </w:r>
          </w:p>
        </w:tc>
        <w:tc>
          <w:tcPr>
            <w:tcW w:w="2058" w:type="dxa"/>
            <w:vMerge w:val="restart"/>
          </w:tcPr>
          <w:p w:rsidR="00B700F0" w:rsidRPr="00E03501" w:rsidRDefault="00143C42" w:rsidP="00B700F0">
            <w:pPr>
              <w:pStyle w:val="ScheduleText"/>
              <w:rPr>
                <w:b/>
              </w:rPr>
            </w:pPr>
            <w:r w:rsidRPr="00E03501">
              <w:rPr>
                <w:b/>
              </w:rPr>
              <w:t>Organisation</w:t>
            </w:r>
            <w:r>
              <w:rPr>
                <w:b/>
              </w:rPr>
              <w:t xml:space="preserve"> </w:t>
            </w:r>
            <w:r w:rsidRPr="00E03501">
              <w:rPr>
                <w:b/>
              </w:rPr>
              <w:t>Details</w:t>
            </w:r>
          </w:p>
        </w:tc>
        <w:tc>
          <w:tcPr>
            <w:tcW w:w="2832" w:type="dxa"/>
          </w:tcPr>
          <w:p w:rsidR="00B700F0" w:rsidRDefault="00143C42" w:rsidP="00B700F0">
            <w:pPr>
              <w:pStyle w:val="ScheduleText"/>
            </w:pPr>
            <w:r>
              <w:t>Name:</w:t>
            </w:r>
          </w:p>
        </w:tc>
        <w:tc>
          <w:tcPr>
            <w:tcW w:w="2832" w:type="dxa"/>
          </w:tcPr>
          <w:p w:rsidR="00B700F0" w:rsidRDefault="00B700F0" w:rsidP="00B700F0">
            <w:pPr>
              <w:pStyle w:val="ScheduleText"/>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pPr>
            <w:r>
              <w:t>ACN:</w:t>
            </w:r>
          </w:p>
        </w:tc>
        <w:tc>
          <w:tcPr>
            <w:tcW w:w="2832" w:type="dxa"/>
          </w:tcPr>
          <w:p w:rsidR="00B700F0" w:rsidRDefault="00B700F0" w:rsidP="00B700F0">
            <w:pPr>
              <w:pStyle w:val="ScheduleText"/>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pPr>
            <w:r>
              <w:t>Address:</w:t>
            </w:r>
          </w:p>
        </w:tc>
        <w:tc>
          <w:tcPr>
            <w:tcW w:w="2832" w:type="dxa"/>
          </w:tcPr>
          <w:p w:rsidR="00B700F0" w:rsidRDefault="00B700F0" w:rsidP="00B700F0">
            <w:pPr>
              <w:pStyle w:val="ScheduleText"/>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pPr>
            <w:r>
              <w:t>Telephone:</w:t>
            </w:r>
          </w:p>
        </w:tc>
        <w:tc>
          <w:tcPr>
            <w:tcW w:w="2832" w:type="dxa"/>
          </w:tcPr>
          <w:p w:rsidR="00B700F0" w:rsidRDefault="00B700F0" w:rsidP="00B700F0">
            <w:pPr>
              <w:pStyle w:val="ScheduleText"/>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pPr>
            <w:r>
              <w:t>Email:</w:t>
            </w:r>
          </w:p>
        </w:tc>
        <w:tc>
          <w:tcPr>
            <w:tcW w:w="2832" w:type="dxa"/>
          </w:tcPr>
          <w:p w:rsidR="00B700F0" w:rsidRDefault="00B700F0" w:rsidP="00B700F0">
            <w:pPr>
              <w:pStyle w:val="ScheduleText"/>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pPr>
            <w:r>
              <w:t>Contact Person:</w:t>
            </w:r>
          </w:p>
        </w:tc>
        <w:tc>
          <w:tcPr>
            <w:tcW w:w="2832" w:type="dxa"/>
          </w:tcPr>
          <w:p w:rsidR="00B700F0" w:rsidRDefault="00B700F0" w:rsidP="00B700F0">
            <w:pPr>
              <w:pStyle w:val="ScheduleText"/>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pPr>
            <w:r>
              <w:t>Position of Contact Person:</w:t>
            </w:r>
          </w:p>
        </w:tc>
        <w:tc>
          <w:tcPr>
            <w:tcW w:w="2832" w:type="dxa"/>
          </w:tcPr>
          <w:p w:rsidR="00B700F0" w:rsidRDefault="00B700F0" w:rsidP="00B700F0">
            <w:pPr>
              <w:pStyle w:val="ScheduleText"/>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pPr>
            <w:r>
              <w:t>Delegate:</w:t>
            </w:r>
          </w:p>
        </w:tc>
        <w:tc>
          <w:tcPr>
            <w:tcW w:w="2832" w:type="dxa"/>
          </w:tcPr>
          <w:p w:rsidR="00B700F0" w:rsidRDefault="00B700F0" w:rsidP="00B700F0">
            <w:pPr>
              <w:pStyle w:val="ScheduleText"/>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pPr>
            <w:r>
              <w:t>Position of Delegate:</w:t>
            </w:r>
          </w:p>
        </w:tc>
        <w:tc>
          <w:tcPr>
            <w:tcW w:w="2832" w:type="dxa"/>
          </w:tcPr>
          <w:p w:rsidR="00B700F0" w:rsidRDefault="00B700F0" w:rsidP="00B700F0">
            <w:pPr>
              <w:pStyle w:val="ScheduleText"/>
            </w:pPr>
          </w:p>
        </w:tc>
      </w:tr>
      <w:tr w:rsidR="00B7157D" w:rsidTr="00B700F0">
        <w:trPr>
          <w:trHeight w:val="79"/>
        </w:trPr>
        <w:tc>
          <w:tcPr>
            <w:tcW w:w="694" w:type="dxa"/>
            <w:vMerge w:val="restart"/>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1" w:name="_Ref500155426"/>
          </w:p>
        </w:tc>
        <w:bookmarkEnd w:id="1"/>
        <w:tc>
          <w:tcPr>
            <w:tcW w:w="1494" w:type="dxa"/>
            <w:vMerge w:val="restart"/>
          </w:tcPr>
          <w:p w:rsidR="00B700F0" w:rsidRDefault="00143C42" w:rsidP="00B700F0">
            <w:pPr>
              <w:pStyle w:val="ScheduleText"/>
              <w:jc w:val="left"/>
            </w:pPr>
            <w:r>
              <w:t>Clauses </w:t>
            </w:r>
            <w:r>
              <w:fldChar w:fldCharType="begin"/>
            </w:r>
            <w:r>
              <w:instrText xml:space="preserve"> REF _Ref500925752 \r \h </w:instrText>
            </w:r>
            <w:r>
              <w:fldChar w:fldCharType="separate"/>
            </w:r>
            <w:r>
              <w:t>1.1</w:t>
            </w:r>
            <w:r>
              <w:fldChar w:fldCharType="end"/>
            </w:r>
            <w:r>
              <w:t xml:space="preserve">, </w:t>
            </w:r>
            <w:r>
              <w:fldChar w:fldCharType="begin"/>
            </w:r>
            <w:r>
              <w:instrText xml:space="preserve"> REF _Ref500930156 \r \h </w:instrText>
            </w:r>
            <w:r>
              <w:fldChar w:fldCharType="separate"/>
            </w:r>
            <w:r>
              <w:t>15</w:t>
            </w:r>
            <w:r>
              <w:fldChar w:fldCharType="end"/>
            </w:r>
            <w:r>
              <w:t xml:space="preserve">, </w:t>
            </w:r>
            <w:r>
              <w:fldChar w:fldCharType="begin"/>
            </w:r>
            <w:r>
              <w:instrText xml:space="preserve"> REF _Ref500930231 \r \h </w:instrText>
            </w:r>
            <w:r>
              <w:fldChar w:fldCharType="separate"/>
            </w:r>
            <w:r>
              <w:t>17</w:t>
            </w:r>
            <w:r>
              <w:fldChar w:fldCharType="end"/>
            </w:r>
            <w:r>
              <w:t xml:space="preserve"> and </w:t>
            </w:r>
            <w:r>
              <w:fldChar w:fldCharType="begin"/>
            </w:r>
            <w:r>
              <w:instrText xml:space="preserve"> REF _Ref500932167 \r \h </w:instrText>
            </w:r>
            <w:r>
              <w:fldChar w:fldCharType="separate"/>
            </w:r>
            <w:r>
              <w:t>19</w:t>
            </w:r>
            <w:r>
              <w:fldChar w:fldCharType="end"/>
            </w:r>
          </w:p>
        </w:tc>
        <w:tc>
          <w:tcPr>
            <w:tcW w:w="2058" w:type="dxa"/>
            <w:vMerge w:val="restart"/>
          </w:tcPr>
          <w:p w:rsidR="00B700F0" w:rsidRPr="00E03501" w:rsidRDefault="00143C42" w:rsidP="00B700F0">
            <w:pPr>
              <w:pStyle w:val="ScheduleText"/>
              <w:rPr>
                <w:b/>
              </w:rPr>
            </w:pPr>
            <w:r w:rsidRPr="00E03501">
              <w:rPr>
                <w:b/>
              </w:rPr>
              <w:t>State Details</w:t>
            </w:r>
          </w:p>
        </w:tc>
        <w:tc>
          <w:tcPr>
            <w:tcW w:w="2832" w:type="dxa"/>
          </w:tcPr>
          <w:p w:rsidR="00B700F0" w:rsidRDefault="00143C42" w:rsidP="00B700F0">
            <w:pPr>
              <w:pStyle w:val="ScheduleText"/>
              <w:tabs>
                <w:tab w:val="clear" w:pos="567"/>
                <w:tab w:val="left" w:pos="1134"/>
              </w:tabs>
            </w:pPr>
            <w:r>
              <w:t xml:space="preserve">Name: </w:t>
            </w:r>
          </w:p>
        </w:tc>
        <w:tc>
          <w:tcPr>
            <w:tcW w:w="2832" w:type="dxa"/>
          </w:tcPr>
          <w:p w:rsidR="00B700F0" w:rsidRDefault="00B700F0" w:rsidP="00B700F0">
            <w:pPr>
              <w:pStyle w:val="ScheduleText"/>
              <w:tabs>
                <w:tab w:val="clear" w:pos="567"/>
                <w:tab w:val="left" w:pos="1134"/>
              </w:tabs>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tabs>
                <w:tab w:val="clear" w:pos="567"/>
                <w:tab w:val="left" w:pos="1134"/>
              </w:tabs>
            </w:pPr>
            <w:r>
              <w:t>ABN:</w:t>
            </w:r>
          </w:p>
        </w:tc>
        <w:tc>
          <w:tcPr>
            <w:tcW w:w="2832" w:type="dxa"/>
          </w:tcPr>
          <w:p w:rsidR="00B700F0" w:rsidRDefault="00B700F0" w:rsidP="00B700F0">
            <w:pPr>
              <w:pStyle w:val="ScheduleText"/>
              <w:tabs>
                <w:tab w:val="clear" w:pos="567"/>
                <w:tab w:val="left" w:pos="1134"/>
              </w:tabs>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tabs>
                <w:tab w:val="clear" w:pos="567"/>
                <w:tab w:val="left" w:pos="1134"/>
              </w:tabs>
            </w:pPr>
            <w:r>
              <w:t>Address:</w:t>
            </w:r>
          </w:p>
        </w:tc>
        <w:tc>
          <w:tcPr>
            <w:tcW w:w="2832" w:type="dxa"/>
          </w:tcPr>
          <w:p w:rsidR="00B700F0" w:rsidRDefault="00B700F0" w:rsidP="00B700F0">
            <w:pPr>
              <w:pStyle w:val="ScheduleText"/>
              <w:tabs>
                <w:tab w:val="clear" w:pos="567"/>
                <w:tab w:val="left" w:pos="1134"/>
              </w:tabs>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tabs>
                <w:tab w:val="clear" w:pos="567"/>
                <w:tab w:val="left" w:pos="1134"/>
              </w:tabs>
            </w:pPr>
            <w:r w:rsidRPr="00B71D2E">
              <w:t>Telephone:</w:t>
            </w:r>
          </w:p>
        </w:tc>
        <w:tc>
          <w:tcPr>
            <w:tcW w:w="2832" w:type="dxa"/>
          </w:tcPr>
          <w:p w:rsidR="00B700F0" w:rsidRDefault="00B700F0" w:rsidP="00B700F0">
            <w:pPr>
              <w:pStyle w:val="ScheduleText"/>
              <w:tabs>
                <w:tab w:val="clear" w:pos="567"/>
                <w:tab w:val="left" w:pos="1134"/>
              </w:tabs>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tabs>
                <w:tab w:val="clear" w:pos="567"/>
                <w:tab w:val="left" w:pos="1134"/>
              </w:tabs>
            </w:pPr>
            <w:r>
              <w:t xml:space="preserve">Email: </w:t>
            </w:r>
          </w:p>
        </w:tc>
        <w:tc>
          <w:tcPr>
            <w:tcW w:w="2832" w:type="dxa"/>
          </w:tcPr>
          <w:p w:rsidR="00B700F0" w:rsidRDefault="00B700F0" w:rsidP="00B700F0">
            <w:pPr>
              <w:pStyle w:val="ScheduleText"/>
              <w:tabs>
                <w:tab w:val="clear" w:pos="567"/>
                <w:tab w:val="left" w:pos="1134"/>
              </w:tabs>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tabs>
                <w:tab w:val="clear" w:pos="567"/>
                <w:tab w:val="left" w:pos="1134"/>
              </w:tabs>
            </w:pPr>
            <w:r>
              <w:t>Contact Person:</w:t>
            </w:r>
          </w:p>
        </w:tc>
        <w:tc>
          <w:tcPr>
            <w:tcW w:w="2832" w:type="dxa"/>
          </w:tcPr>
          <w:p w:rsidR="00B700F0" w:rsidRDefault="00B700F0" w:rsidP="00B700F0">
            <w:pPr>
              <w:pStyle w:val="ScheduleText"/>
              <w:tabs>
                <w:tab w:val="clear" w:pos="567"/>
                <w:tab w:val="left" w:pos="1134"/>
              </w:tabs>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tabs>
                <w:tab w:val="clear" w:pos="567"/>
                <w:tab w:val="left" w:pos="1134"/>
              </w:tabs>
            </w:pPr>
            <w:r>
              <w:t>Position of Contact Person:</w:t>
            </w:r>
          </w:p>
        </w:tc>
        <w:tc>
          <w:tcPr>
            <w:tcW w:w="2832" w:type="dxa"/>
          </w:tcPr>
          <w:p w:rsidR="00B700F0" w:rsidRDefault="00B700F0" w:rsidP="00B700F0">
            <w:pPr>
              <w:pStyle w:val="ScheduleText"/>
              <w:tabs>
                <w:tab w:val="clear" w:pos="567"/>
                <w:tab w:val="left" w:pos="1134"/>
              </w:tabs>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tabs>
                <w:tab w:val="clear" w:pos="567"/>
                <w:tab w:val="left" w:pos="1134"/>
              </w:tabs>
            </w:pPr>
            <w:r w:rsidRPr="00646332">
              <w:t>Delegate:</w:t>
            </w:r>
          </w:p>
        </w:tc>
        <w:tc>
          <w:tcPr>
            <w:tcW w:w="2832" w:type="dxa"/>
          </w:tcPr>
          <w:p w:rsidR="00B700F0" w:rsidRDefault="00B700F0" w:rsidP="00B700F0">
            <w:pPr>
              <w:pStyle w:val="ScheduleText"/>
              <w:tabs>
                <w:tab w:val="clear" w:pos="567"/>
                <w:tab w:val="left" w:pos="1134"/>
              </w:tabs>
            </w:pPr>
          </w:p>
        </w:tc>
      </w:tr>
      <w:tr w:rsidR="00B7157D" w:rsidTr="00B700F0">
        <w:trPr>
          <w:trHeight w:val="75"/>
        </w:trPr>
        <w:tc>
          <w:tcPr>
            <w:tcW w:w="694" w:type="dxa"/>
            <w:vMerge/>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p>
        </w:tc>
        <w:tc>
          <w:tcPr>
            <w:tcW w:w="1494" w:type="dxa"/>
            <w:vMerge/>
          </w:tcPr>
          <w:p w:rsidR="00B700F0" w:rsidRDefault="00B700F0" w:rsidP="00B700F0">
            <w:pPr>
              <w:pStyle w:val="ScheduleText"/>
              <w:jc w:val="left"/>
            </w:pPr>
          </w:p>
        </w:tc>
        <w:tc>
          <w:tcPr>
            <w:tcW w:w="2058" w:type="dxa"/>
            <w:vMerge/>
          </w:tcPr>
          <w:p w:rsidR="00B700F0" w:rsidRPr="00E03501" w:rsidRDefault="00B700F0" w:rsidP="00B700F0">
            <w:pPr>
              <w:pStyle w:val="ScheduleText"/>
              <w:rPr>
                <w:b/>
              </w:rPr>
            </w:pPr>
          </w:p>
        </w:tc>
        <w:tc>
          <w:tcPr>
            <w:tcW w:w="2832" w:type="dxa"/>
          </w:tcPr>
          <w:p w:rsidR="00B700F0" w:rsidRDefault="00143C42" w:rsidP="00B700F0">
            <w:pPr>
              <w:pStyle w:val="ScheduleText"/>
              <w:tabs>
                <w:tab w:val="clear" w:pos="567"/>
                <w:tab w:val="left" w:pos="1134"/>
              </w:tabs>
            </w:pPr>
            <w:r w:rsidRPr="00646332">
              <w:t>Position of Delegate:</w:t>
            </w:r>
          </w:p>
        </w:tc>
        <w:tc>
          <w:tcPr>
            <w:tcW w:w="2832" w:type="dxa"/>
          </w:tcPr>
          <w:p w:rsidR="00B700F0" w:rsidRDefault="00B700F0" w:rsidP="00B700F0">
            <w:pPr>
              <w:pStyle w:val="ScheduleText"/>
              <w:tabs>
                <w:tab w:val="clear" w:pos="567"/>
                <w:tab w:val="left" w:pos="1134"/>
              </w:tabs>
            </w:pPr>
          </w:p>
        </w:tc>
      </w:tr>
      <w:tr w:rsidR="00B7157D" w:rsidTr="00B700F0">
        <w:tc>
          <w:tcPr>
            <w:tcW w:w="694" w:type="dxa"/>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2" w:name="_Ref500155706"/>
          </w:p>
        </w:tc>
        <w:bookmarkEnd w:id="2"/>
        <w:tc>
          <w:tcPr>
            <w:tcW w:w="1494" w:type="dxa"/>
          </w:tcPr>
          <w:p w:rsidR="00B700F0" w:rsidRDefault="00143C42" w:rsidP="00B700F0">
            <w:pPr>
              <w:pStyle w:val="ScheduleText"/>
              <w:jc w:val="left"/>
            </w:pPr>
            <w:r>
              <w:t>Clauses </w:t>
            </w:r>
            <w:r>
              <w:fldChar w:fldCharType="begin"/>
            </w:r>
            <w:r>
              <w:instrText xml:space="preserve"> REF _Ref500925752 \r \h </w:instrText>
            </w:r>
            <w:r>
              <w:fldChar w:fldCharType="separate"/>
            </w:r>
            <w:r>
              <w:t>1.1</w:t>
            </w:r>
            <w:r>
              <w:fldChar w:fldCharType="end"/>
            </w:r>
            <w:r>
              <w:t xml:space="preserve">, </w:t>
            </w:r>
            <w:r>
              <w:fldChar w:fldCharType="begin"/>
            </w:r>
            <w:r>
              <w:instrText xml:space="preserve"> REF _Ref500928472 \r \h </w:instrText>
            </w:r>
            <w:r>
              <w:fldChar w:fldCharType="separate"/>
            </w:r>
            <w:r>
              <w:t>4</w:t>
            </w:r>
            <w:r>
              <w:fldChar w:fldCharType="end"/>
            </w:r>
            <w:r>
              <w:t xml:space="preserve"> and </w:t>
            </w:r>
            <w:r>
              <w:fldChar w:fldCharType="begin"/>
            </w:r>
            <w:r>
              <w:instrText xml:space="preserve"> REF _Ref500929792 \r \h </w:instrText>
            </w:r>
            <w:r>
              <w:fldChar w:fldCharType="separate"/>
            </w:r>
            <w:r>
              <w:t>5</w:t>
            </w:r>
            <w:r>
              <w:fldChar w:fldCharType="end"/>
            </w:r>
            <w:r>
              <w:t xml:space="preserve"> </w:t>
            </w:r>
          </w:p>
        </w:tc>
        <w:tc>
          <w:tcPr>
            <w:tcW w:w="2058" w:type="dxa"/>
          </w:tcPr>
          <w:p w:rsidR="00B700F0" w:rsidRPr="00E03501" w:rsidRDefault="00143C42" w:rsidP="00B700F0">
            <w:pPr>
              <w:pStyle w:val="ScheduleText"/>
              <w:rPr>
                <w:b/>
              </w:rPr>
            </w:pPr>
            <w:r w:rsidRPr="00E03501">
              <w:rPr>
                <w:b/>
              </w:rPr>
              <w:t>Initiative</w:t>
            </w:r>
          </w:p>
        </w:tc>
        <w:tc>
          <w:tcPr>
            <w:tcW w:w="5664" w:type="dxa"/>
            <w:gridSpan w:val="2"/>
          </w:tcPr>
          <w:p w:rsidR="00B700F0" w:rsidRDefault="00143C42" w:rsidP="00B700F0">
            <w:pPr>
              <w:pStyle w:val="ScheduleText"/>
            </w:pPr>
            <w:r w:rsidRPr="002077FD">
              <w:rPr>
                <w:highlight w:val="yellow"/>
              </w:rPr>
              <w:t>&lt;&lt;</w:t>
            </w:r>
            <w:r>
              <w:rPr>
                <w:highlight w:val="yellow"/>
              </w:rPr>
              <w:t>Insert d</w:t>
            </w:r>
            <w:r w:rsidRPr="002077FD">
              <w:rPr>
                <w:highlight w:val="yellow"/>
              </w:rPr>
              <w:t>escri</w:t>
            </w:r>
            <w:r>
              <w:rPr>
                <w:highlight w:val="yellow"/>
              </w:rPr>
              <w:t xml:space="preserve">ption of </w:t>
            </w:r>
            <w:r w:rsidRPr="002077FD">
              <w:rPr>
                <w:highlight w:val="yellow"/>
              </w:rPr>
              <w:t>the Initiative&gt;&gt;</w:t>
            </w:r>
          </w:p>
          <w:p w:rsidR="00B700F0" w:rsidRDefault="00143C42" w:rsidP="00B700F0">
            <w:pPr>
              <w:pStyle w:val="ScheduleText"/>
              <w:rPr>
                <w:b/>
                <w:i/>
                <w:color w:val="0070C0"/>
              </w:rPr>
            </w:pPr>
            <w:r w:rsidRPr="00B05424">
              <w:rPr>
                <w:b/>
                <w:i/>
                <w:color w:val="0070C0"/>
              </w:rPr>
              <w:t xml:space="preserve">The Initiative refers to the </w:t>
            </w:r>
            <w:r>
              <w:rPr>
                <w:b/>
                <w:i/>
                <w:color w:val="0070C0"/>
              </w:rPr>
              <w:t>activity to be conducted by the State (for example, an eve</w:t>
            </w:r>
            <w:r w:rsidRPr="00B05424">
              <w:rPr>
                <w:b/>
                <w:i/>
                <w:color w:val="0070C0"/>
              </w:rPr>
              <w:t>nt, parade, award ceremony, conference</w:t>
            </w:r>
            <w:r>
              <w:rPr>
                <w:b/>
                <w:i/>
                <w:color w:val="0070C0"/>
              </w:rPr>
              <w:t>)</w:t>
            </w:r>
            <w:r w:rsidRPr="00B05424">
              <w:rPr>
                <w:b/>
                <w:i/>
                <w:color w:val="0070C0"/>
              </w:rPr>
              <w:t xml:space="preserve"> </w:t>
            </w:r>
            <w:r>
              <w:rPr>
                <w:b/>
                <w:i/>
                <w:color w:val="0070C0"/>
              </w:rPr>
              <w:t xml:space="preserve">or a State’s asset to be sponsored by the Organisation. </w:t>
            </w:r>
          </w:p>
          <w:p w:rsidR="00B700F0" w:rsidRPr="00B05424" w:rsidRDefault="00143C42" w:rsidP="00B700F0">
            <w:pPr>
              <w:pStyle w:val="ScheduleText"/>
              <w:rPr>
                <w:b/>
                <w:i/>
                <w:color w:val="0070C0"/>
              </w:rPr>
            </w:pPr>
            <w:r w:rsidRPr="00B05424">
              <w:rPr>
                <w:b/>
                <w:i/>
                <w:color w:val="0070C0"/>
              </w:rPr>
              <w:t xml:space="preserve">When drafting the </w:t>
            </w:r>
            <w:r>
              <w:rPr>
                <w:b/>
                <w:i/>
                <w:color w:val="0070C0"/>
              </w:rPr>
              <w:t>description of the Initiative</w:t>
            </w:r>
            <w:r w:rsidRPr="00B05424">
              <w:rPr>
                <w:b/>
                <w:i/>
                <w:color w:val="0070C0"/>
              </w:rPr>
              <w:t xml:space="preserve">, </w:t>
            </w:r>
            <w:r>
              <w:rPr>
                <w:b/>
                <w:i/>
                <w:color w:val="0070C0"/>
              </w:rPr>
              <w:t>you</w:t>
            </w:r>
            <w:r w:rsidRPr="00B05424">
              <w:rPr>
                <w:b/>
                <w:i/>
                <w:color w:val="0070C0"/>
              </w:rPr>
              <w:t xml:space="preserve"> should </w:t>
            </w:r>
            <w:r>
              <w:rPr>
                <w:b/>
                <w:i/>
                <w:color w:val="0070C0"/>
              </w:rPr>
              <w:t>consider the ‘</w:t>
            </w:r>
            <w:r w:rsidRPr="005D57E0">
              <w:rPr>
                <w:b/>
                <w:i/>
                <w:color w:val="0070C0"/>
              </w:rPr>
              <w:t>who, what, when, where</w:t>
            </w:r>
            <w:r>
              <w:rPr>
                <w:b/>
                <w:i/>
                <w:color w:val="0070C0"/>
              </w:rPr>
              <w:t xml:space="preserve">, </w:t>
            </w:r>
            <w:r w:rsidRPr="005D57E0">
              <w:rPr>
                <w:b/>
                <w:i/>
                <w:color w:val="0070C0"/>
              </w:rPr>
              <w:t>why</w:t>
            </w:r>
            <w:r>
              <w:rPr>
                <w:b/>
                <w:i/>
                <w:color w:val="0070C0"/>
              </w:rPr>
              <w:t xml:space="preserve"> and how’ of the Initiative</w:t>
            </w:r>
            <w:r w:rsidRPr="005D57E0">
              <w:rPr>
                <w:b/>
                <w:i/>
                <w:color w:val="0070C0"/>
              </w:rPr>
              <w:t xml:space="preserve"> and any key</w:t>
            </w:r>
            <w:r>
              <w:rPr>
                <w:b/>
                <w:i/>
                <w:color w:val="0070C0"/>
              </w:rPr>
              <w:t xml:space="preserve"> dates or</w:t>
            </w:r>
            <w:r w:rsidRPr="005D57E0">
              <w:rPr>
                <w:b/>
                <w:i/>
                <w:color w:val="0070C0"/>
              </w:rPr>
              <w:t xml:space="preserve"> time</w:t>
            </w:r>
            <w:r>
              <w:rPr>
                <w:b/>
                <w:i/>
                <w:color w:val="0070C0"/>
              </w:rPr>
              <w:t xml:space="preserve">frames. </w:t>
            </w:r>
          </w:p>
          <w:p w:rsidR="00B700F0" w:rsidRPr="00B05424" w:rsidRDefault="00143C42" w:rsidP="00B700F0">
            <w:pPr>
              <w:pStyle w:val="ScheduleText"/>
              <w:rPr>
                <w:b/>
                <w:i/>
                <w:color w:val="0070C0"/>
              </w:rPr>
            </w:pPr>
            <w:r w:rsidRPr="00B05424">
              <w:rPr>
                <w:b/>
                <w:i/>
                <w:color w:val="0070C0"/>
              </w:rPr>
              <w:lastRenderedPageBreak/>
              <w:t>For example:</w:t>
            </w:r>
          </w:p>
          <w:p w:rsidR="00B700F0" w:rsidRPr="00111507" w:rsidRDefault="00143C42" w:rsidP="00B700F0">
            <w:pPr>
              <w:pStyle w:val="ScheduleText"/>
              <w:rPr>
                <w:b/>
                <w:i/>
                <w:color w:val="0070C0"/>
              </w:rPr>
            </w:pPr>
            <w:r w:rsidRPr="00111507">
              <w:rPr>
                <w:b/>
                <w:i/>
                <w:color w:val="0070C0"/>
              </w:rPr>
              <w:t>The Queensland Government Awards (Awards) will be held by the State at the State Library of Queensland in Brisbane on 1 July 2019. The Awards are open to all Queensland Government employees, and held annually to acknowledge the contributions made by public sector employees.</w:t>
            </w:r>
          </w:p>
          <w:p w:rsidR="00B700F0" w:rsidRPr="00111507" w:rsidRDefault="00143C42" w:rsidP="00B700F0">
            <w:pPr>
              <w:pStyle w:val="ScheduleText"/>
              <w:rPr>
                <w:b/>
                <w:i/>
                <w:color w:val="0070C0"/>
              </w:rPr>
            </w:pPr>
            <w:r w:rsidRPr="00111507">
              <w:rPr>
                <w:b/>
                <w:i/>
                <w:color w:val="0070C0"/>
              </w:rPr>
              <w:t xml:space="preserve">Nominations will open in November 2018, with assessment to take place in March 2019. </w:t>
            </w:r>
          </w:p>
          <w:p w:rsidR="00B700F0" w:rsidRDefault="00143C42" w:rsidP="00B700F0">
            <w:pPr>
              <w:pStyle w:val="ScheduleText"/>
            </w:pPr>
            <w:r w:rsidRPr="00111507">
              <w:rPr>
                <w:b/>
                <w:i/>
                <w:color w:val="0070C0"/>
              </w:rPr>
              <w:t xml:space="preserve">The nominations for each category will be assessed by an independent judging panel which will include the Premier of Queensland. The winner of each category will be announced at the ceremony on 1 July 2019. </w:t>
            </w:r>
          </w:p>
        </w:tc>
      </w:tr>
      <w:tr w:rsidR="00B7157D" w:rsidTr="00B700F0">
        <w:tc>
          <w:tcPr>
            <w:tcW w:w="694" w:type="dxa"/>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3" w:name="_Ref500155600"/>
          </w:p>
        </w:tc>
        <w:bookmarkEnd w:id="3"/>
        <w:tc>
          <w:tcPr>
            <w:tcW w:w="1494" w:type="dxa"/>
          </w:tcPr>
          <w:p w:rsidR="00B700F0" w:rsidRDefault="00143C42" w:rsidP="00B700F0">
            <w:pPr>
              <w:pStyle w:val="ScheduleText"/>
              <w:jc w:val="left"/>
            </w:pPr>
            <w:r>
              <w:t xml:space="preserve">Clause </w:t>
            </w:r>
            <w:r>
              <w:fldChar w:fldCharType="begin"/>
            </w:r>
            <w:r>
              <w:instrText xml:space="preserve"> REF _Ref500925752 \r \h </w:instrText>
            </w:r>
            <w:r>
              <w:fldChar w:fldCharType="separate"/>
            </w:r>
            <w:r>
              <w:t>1.1</w:t>
            </w:r>
            <w:r>
              <w:fldChar w:fldCharType="end"/>
            </w:r>
          </w:p>
        </w:tc>
        <w:tc>
          <w:tcPr>
            <w:tcW w:w="2058" w:type="dxa"/>
          </w:tcPr>
          <w:p w:rsidR="00B700F0" w:rsidRPr="00E03501" w:rsidRDefault="00143C42" w:rsidP="00B700F0">
            <w:pPr>
              <w:pStyle w:val="ScheduleText"/>
              <w:rPr>
                <w:b/>
              </w:rPr>
            </w:pPr>
            <w:r w:rsidRPr="00E03501">
              <w:rPr>
                <w:b/>
              </w:rPr>
              <w:t>Completion Date</w:t>
            </w:r>
          </w:p>
        </w:tc>
        <w:tc>
          <w:tcPr>
            <w:tcW w:w="5664" w:type="dxa"/>
            <w:gridSpan w:val="2"/>
          </w:tcPr>
          <w:p w:rsidR="00B700F0" w:rsidRDefault="00143C42" w:rsidP="00B700F0">
            <w:pPr>
              <w:pStyle w:val="ScheduleText"/>
            </w:pPr>
            <w:r>
              <w:rPr>
                <w:highlight w:val="yellow"/>
              </w:rPr>
              <w:t>&lt;&lt;Insert</w:t>
            </w:r>
            <w:r w:rsidRPr="002077FD">
              <w:rPr>
                <w:highlight w:val="yellow"/>
              </w:rPr>
              <w:t>&gt;&gt;</w:t>
            </w:r>
          </w:p>
          <w:p w:rsidR="00B700F0" w:rsidRPr="00B05424" w:rsidRDefault="00143C42" w:rsidP="00B700F0">
            <w:pPr>
              <w:pStyle w:val="ScheduleText"/>
              <w:rPr>
                <w:b/>
                <w:i/>
                <w:color w:val="0070C0"/>
              </w:rPr>
            </w:pPr>
            <w:r w:rsidRPr="00B05424">
              <w:rPr>
                <w:b/>
                <w:i/>
                <w:color w:val="0070C0"/>
              </w:rPr>
              <w:t>The Completion Date should be the last day upon which:</w:t>
            </w:r>
          </w:p>
          <w:p w:rsidR="00B700F0" w:rsidRPr="00B05424" w:rsidRDefault="00143C42" w:rsidP="00B700F0">
            <w:pPr>
              <w:pStyle w:val="ScheduleText"/>
              <w:numPr>
                <w:ilvl w:val="0"/>
                <w:numId w:val="34"/>
              </w:numPr>
              <w:rPr>
                <w:b/>
                <w:i/>
                <w:color w:val="0070C0"/>
              </w:rPr>
            </w:pPr>
            <w:r w:rsidRPr="00B05424">
              <w:rPr>
                <w:b/>
                <w:i/>
                <w:color w:val="0070C0"/>
              </w:rPr>
              <w:t xml:space="preserve">any activity takes place in relation to the Initiative </w:t>
            </w:r>
          </w:p>
          <w:p w:rsidR="00B700F0" w:rsidRPr="00B05424" w:rsidRDefault="00143C42" w:rsidP="00B700F0">
            <w:pPr>
              <w:pStyle w:val="ScheduleText"/>
              <w:numPr>
                <w:ilvl w:val="0"/>
                <w:numId w:val="34"/>
              </w:numPr>
              <w:rPr>
                <w:b/>
                <w:i/>
                <w:color w:val="0070C0"/>
              </w:rPr>
            </w:pPr>
            <w:r w:rsidRPr="00B05424">
              <w:rPr>
                <w:b/>
                <w:i/>
                <w:color w:val="0070C0"/>
              </w:rPr>
              <w:t>any part of the Sponsorship Entitlements or In-K</w:t>
            </w:r>
            <w:r>
              <w:rPr>
                <w:b/>
                <w:i/>
                <w:color w:val="0070C0"/>
              </w:rPr>
              <w:t>ind Support are to be delivered</w:t>
            </w:r>
            <w:r w:rsidRPr="00B05424">
              <w:rPr>
                <w:b/>
                <w:i/>
                <w:color w:val="0070C0"/>
              </w:rPr>
              <w:t xml:space="preserve"> </w:t>
            </w:r>
          </w:p>
          <w:p w:rsidR="00B700F0" w:rsidRPr="00B05424" w:rsidRDefault="00143C42" w:rsidP="00B700F0">
            <w:pPr>
              <w:pStyle w:val="ScheduleText"/>
              <w:numPr>
                <w:ilvl w:val="0"/>
                <w:numId w:val="34"/>
              </w:numPr>
              <w:rPr>
                <w:b/>
                <w:i/>
                <w:color w:val="0070C0"/>
              </w:rPr>
            </w:pPr>
            <w:r w:rsidRPr="00B05424">
              <w:rPr>
                <w:b/>
                <w:i/>
                <w:color w:val="0070C0"/>
              </w:rPr>
              <w:t>any part of the Sponsorship Fee is to be paid or</w:t>
            </w:r>
          </w:p>
          <w:p w:rsidR="00B700F0" w:rsidRDefault="00143C42" w:rsidP="00B700F0">
            <w:pPr>
              <w:pStyle w:val="ScheduleText"/>
              <w:numPr>
                <w:ilvl w:val="0"/>
                <w:numId w:val="34"/>
              </w:numPr>
            </w:pPr>
            <w:r w:rsidRPr="00B05424">
              <w:rPr>
                <w:b/>
                <w:i/>
                <w:color w:val="0070C0"/>
              </w:rPr>
              <w:t>any report is due.</w:t>
            </w:r>
          </w:p>
        </w:tc>
      </w:tr>
      <w:tr w:rsidR="00B7157D" w:rsidTr="00B700F0">
        <w:tc>
          <w:tcPr>
            <w:tcW w:w="694" w:type="dxa"/>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4" w:name="_Ref500155915"/>
          </w:p>
        </w:tc>
        <w:bookmarkEnd w:id="4"/>
        <w:tc>
          <w:tcPr>
            <w:tcW w:w="1494" w:type="dxa"/>
          </w:tcPr>
          <w:p w:rsidR="00B700F0" w:rsidRDefault="00143C42" w:rsidP="00B700F0">
            <w:pPr>
              <w:pStyle w:val="ScheduleText"/>
              <w:jc w:val="left"/>
            </w:pPr>
            <w:r>
              <w:t>Clauses </w:t>
            </w:r>
            <w:r>
              <w:fldChar w:fldCharType="begin"/>
            </w:r>
            <w:r>
              <w:instrText xml:space="preserve"> REF _Ref500925752 \r \h </w:instrText>
            </w:r>
            <w:r>
              <w:fldChar w:fldCharType="separate"/>
            </w:r>
            <w:r>
              <w:t>1.1</w:t>
            </w:r>
            <w:r>
              <w:fldChar w:fldCharType="end"/>
            </w:r>
            <w:r>
              <w:t xml:space="preserve"> and </w:t>
            </w:r>
            <w:r>
              <w:fldChar w:fldCharType="begin"/>
            </w:r>
            <w:r>
              <w:instrText xml:space="preserve"> REF _Ref500928472 \r \h </w:instrText>
            </w:r>
            <w:r>
              <w:fldChar w:fldCharType="separate"/>
            </w:r>
            <w:r>
              <w:t>4</w:t>
            </w:r>
            <w:r>
              <w:fldChar w:fldCharType="end"/>
            </w:r>
          </w:p>
        </w:tc>
        <w:tc>
          <w:tcPr>
            <w:tcW w:w="2058" w:type="dxa"/>
          </w:tcPr>
          <w:p w:rsidR="00B700F0" w:rsidRPr="00E03501" w:rsidRDefault="00143C42" w:rsidP="00B700F0">
            <w:pPr>
              <w:pStyle w:val="ScheduleText"/>
              <w:rPr>
                <w:b/>
              </w:rPr>
            </w:pPr>
            <w:r w:rsidRPr="00E03501">
              <w:rPr>
                <w:b/>
              </w:rPr>
              <w:t>Relevant Target Audience</w:t>
            </w:r>
          </w:p>
        </w:tc>
        <w:tc>
          <w:tcPr>
            <w:tcW w:w="5664" w:type="dxa"/>
            <w:gridSpan w:val="2"/>
          </w:tcPr>
          <w:p w:rsidR="00B700F0" w:rsidRDefault="00143C42" w:rsidP="00B700F0">
            <w:pPr>
              <w:pStyle w:val="ScheduleText"/>
            </w:pPr>
            <w:r w:rsidRPr="002077FD">
              <w:rPr>
                <w:highlight w:val="yellow"/>
              </w:rPr>
              <w:t>&lt;&lt;Insert&gt;&gt;</w:t>
            </w:r>
          </w:p>
          <w:p w:rsidR="00B700F0" w:rsidRPr="00B05424" w:rsidRDefault="00143C42" w:rsidP="00B700F0">
            <w:pPr>
              <w:pStyle w:val="ScheduleText"/>
              <w:rPr>
                <w:b/>
                <w:i/>
                <w:color w:val="0070C0"/>
              </w:rPr>
            </w:pPr>
            <w:r w:rsidRPr="00B05424">
              <w:rPr>
                <w:b/>
                <w:i/>
                <w:color w:val="0070C0"/>
              </w:rPr>
              <w:t xml:space="preserve">The </w:t>
            </w:r>
            <w:r>
              <w:rPr>
                <w:b/>
                <w:i/>
                <w:color w:val="0070C0"/>
              </w:rPr>
              <w:t>State</w:t>
            </w:r>
            <w:r w:rsidRPr="00B05424">
              <w:rPr>
                <w:b/>
                <w:i/>
                <w:color w:val="0070C0"/>
              </w:rPr>
              <w:t xml:space="preserve"> </w:t>
            </w:r>
            <w:r>
              <w:rPr>
                <w:b/>
                <w:i/>
                <w:color w:val="0070C0"/>
              </w:rPr>
              <w:t xml:space="preserve">must </w:t>
            </w:r>
            <w:r w:rsidRPr="00B05424">
              <w:rPr>
                <w:b/>
                <w:i/>
                <w:color w:val="0070C0"/>
              </w:rPr>
              <w:t xml:space="preserve">use its </w:t>
            </w:r>
            <w:r>
              <w:rPr>
                <w:b/>
                <w:i/>
                <w:color w:val="0070C0"/>
              </w:rPr>
              <w:t xml:space="preserve">reasonable </w:t>
            </w:r>
            <w:r w:rsidRPr="00B05424">
              <w:rPr>
                <w:b/>
                <w:i/>
                <w:color w:val="0070C0"/>
              </w:rPr>
              <w:t xml:space="preserve">endeavours to market the Initiative to the Relevant Target Audience. </w:t>
            </w:r>
            <w:r w:rsidRPr="00111507">
              <w:rPr>
                <w:b/>
                <w:i/>
                <w:color w:val="0070C0"/>
              </w:rPr>
              <w:t xml:space="preserve">Care </w:t>
            </w:r>
            <w:r>
              <w:rPr>
                <w:b/>
                <w:i/>
                <w:color w:val="0070C0"/>
              </w:rPr>
              <w:t>must</w:t>
            </w:r>
            <w:r w:rsidRPr="00111507">
              <w:rPr>
                <w:b/>
                <w:i/>
                <w:color w:val="0070C0"/>
              </w:rPr>
              <w:t xml:space="preserve"> be taken </w:t>
            </w:r>
            <w:r>
              <w:rPr>
                <w:b/>
                <w:i/>
                <w:color w:val="0070C0"/>
              </w:rPr>
              <w:t xml:space="preserve">to ensure the </w:t>
            </w:r>
            <w:r w:rsidRPr="00111507">
              <w:rPr>
                <w:b/>
                <w:i/>
                <w:color w:val="0070C0"/>
              </w:rPr>
              <w:t xml:space="preserve">State does not promise more than it can reasonably deliver. It is </w:t>
            </w:r>
            <w:r>
              <w:rPr>
                <w:b/>
                <w:i/>
                <w:color w:val="0070C0"/>
              </w:rPr>
              <w:t xml:space="preserve">in </w:t>
            </w:r>
            <w:r w:rsidRPr="00111507">
              <w:rPr>
                <w:b/>
                <w:i/>
                <w:color w:val="0070C0"/>
              </w:rPr>
              <w:t xml:space="preserve">the State’s </w:t>
            </w:r>
            <w:r>
              <w:rPr>
                <w:b/>
                <w:i/>
                <w:color w:val="0070C0"/>
              </w:rPr>
              <w:t xml:space="preserve">interest </w:t>
            </w:r>
            <w:r w:rsidRPr="00111507">
              <w:rPr>
                <w:b/>
                <w:i/>
                <w:color w:val="0070C0"/>
              </w:rPr>
              <w:t xml:space="preserve">to ensure the </w:t>
            </w:r>
            <w:r>
              <w:rPr>
                <w:b/>
                <w:i/>
                <w:color w:val="0070C0"/>
              </w:rPr>
              <w:t xml:space="preserve">audience is </w:t>
            </w:r>
            <w:r w:rsidRPr="00111507">
              <w:rPr>
                <w:b/>
                <w:i/>
                <w:color w:val="0070C0"/>
              </w:rPr>
              <w:t>specified as clearly and narrowly as possible</w:t>
            </w:r>
            <w:r w:rsidRPr="00B05424">
              <w:rPr>
                <w:b/>
                <w:i/>
                <w:color w:val="0070C0"/>
              </w:rPr>
              <w:t>.</w:t>
            </w:r>
          </w:p>
          <w:p w:rsidR="00B700F0" w:rsidRPr="00B05424" w:rsidRDefault="00143C42" w:rsidP="00B700F0">
            <w:pPr>
              <w:pStyle w:val="ScheduleText"/>
              <w:rPr>
                <w:b/>
                <w:i/>
                <w:color w:val="0070C0"/>
              </w:rPr>
            </w:pPr>
            <w:r w:rsidRPr="00111507">
              <w:rPr>
                <w:b/>
                <w:i/>
                <w:color w:val="0070C0"/>
              </w:rPr>
              <w:t>Where applicable, primary</w:t>
            </w:r>
            <w:r>
              <w:rPr>
                <w:b/>
                <w:i/>
                <w:color w:val="0070C0"/>
              </w:rPr>
              <w:t xml:space="preserve"> (main target group/s)</w:t>
            </w:r>
            <w:r w:rsidRPr="00111507">
              <w:rPr>
                <w:b/>
                <w:i/>
                <w:color w:val="0070C0"/>
              </w:rPr>
              <w:t xml:space="preserve"> and secondary audiences </w:t>
            </w:r>
            <w:r>
              <w:rPr>
                <w:b/>
                <w:i/>
                <w:color w:val="0070C0"/>
              </w:rPr>
              <w:t xml:space="preserve">(additional group/s of interest) </w:t>
            </w:r>
            <w:r w:rsidRPr="00111507">
              <w:rPr>
                <w:b/>
                <w:i/>
                <w:color w:val="0070C0"/>
              </w:rPr>
              <w:t>can be used.</w:t>
            </w:r>
          </w:p>
          <w:p w:rsidR="00B700F0" w:rsidRPr="00B05424" w:rsidRDefault="00143C42" w:rsidP="00B700F0">
            <w:pPr>
              <w:pStyle w:val="ScheduleText"/>
              <w:rPr>
                <w:b/>
                <w:i/>
                <w:color w:val="0070C0"/>
              </w:rPr>
            </w:pPr>
            <w:r w:rsidRPr="00B05424">
              <w:rPr>
                <w:b/>
                <w:i/>
                <w:color w:val="0070C0"/>
              </w:rPr>
              <w:t xml:space="preserve">For example: </w:t>
            </w:r>
          </w:p>
          <w:p w:rsidR="00B700F0" w:rsidRDefault="00143C42" w:rsidP="00B700F0">
            <w:pPr>
              <w:pStyle w:val="ScheduleText"/>
              <w:rPr>
                <w:b/>
                <w:i/>
                <w:color w:val="0070C0"/>
              </w:rPr>
            </w:pPr>
            <w:r w:rsidRPr="00B05424">
              <w:rPr>
                <w:b/>
                <w:i/>
                <w:color w:val="0070C0"/>
              </w:rPr>
              <w:t>The Initiative will be conducted to attract</w:t>
            </w:r>
            <w:r>
              <w:rPr>
                <w:b/>
                <w:i/>
                <w:color w:val="0070C0"/>
              </w:rPr>
              <w:t>:</w:t>
            </w:r>
          </w:p>
          <w:p w:rsidR="00B700F0" w:rsidRDefault="00143C42" w:rsidP="00B700F0">
            <w:pPr>
              <w:pStyle w:val="ScheduleText"/>
              <w:numPr>
                <w:ilvl w:val="0"/>
                <w:numId w:val="42"/>
              </w:numPr>
              <w:rPr>
                <w:b/>
                <w:i/>
                <w:color w:val="0070C0"/>
              </w:rPr>
            </w:pPr>
            <w:r>
              <w:rPr>
                <w:b/>
                <w:i/>
                <w:color w:val="0070C0"/>
              </w:rPr>
              <w:t>Queensland secondary school students</w:t>
            </w:r>
            <w:r w:rsidRPr="00B05424">
              <w:rPr>
                <w:b/>
                <w:i/>
                <w:color w:val="0070C0"/>
              </w:rPr>
              <w:t xml:space="preserve"> </w:t>
            </w:r>
          </w:p>
          <w:p w:rsidR="00B700F0" w:rsidRDefault="00143C42" w:rsidP="00B700F0">
            <w:pPr>
              <w:pStyle w:val="ScheduleText"/>
              <w:numPr>
                <w:ilvl w:val="0"/>
                <w:numId w:val="42"/>
              </w:numPr>
              <w:rPr>
                <w:b/>
                <w:i/>
                <w:color w:val="0070C0"/>
              </w:rPr>
            </w:pPr>
            <w:r>
              <w:rPr>
                <w:b/>
                <w:i/>
                <w:color w:val="0070C0"/>
              </w:rPr>
              <w:t>Queensland tertiary school students</w:t>
            </w:r>
          </w:p>
          <w:p w:rsidR="00B700F0" w:rsidRDefault="00143C42" w:rsidP="00B700F0">
            <w:pPr>
              <w:pStyle w:val="ScheduleText"/>
              <w:numPr>
                <w:ilvl w:val="0"/>
                <w:numId w:val="42"/>
              </w:numPr>
              <w:rPr>
                <w:b/>
                <w:i/>
                <w:color w:val="0070C0"/>
              </w:rPr>
            </w:pPr>
            <w:r>
              <w:rPr>
                <w:b/>
                <w:i/>
                <w:color w:val="0070C0"/>
              </w:rPr>
              <w:t>Queensland visual arts organisations</w:t>
            </w:r>
          </w:p>
          <w:p w:rsidR="00B700F0" w:rsidRPr="00B05424" w:rsidRDefault="00143C42" w:rsidP="00B700F0">
            <w:pPr>
              <w:pStyle w:val="ScheduleText"/>
              <w:numPr>
                <w:ilvl w:val="0"/>
                <w:numId w:val="42"/>
              </w:numPr>
              <w:rPr>
                <w:b/>
                <w:i/>
                <w:color w:val="0070C0"/>
              </w:rPr>
            </w:pPr>
            <w:r>
              <w:rPr>
                <w:b/>
                <w:i/>
                <w:color w:val="0070C0"/>
              </w:rPr>
              <w:t>Queensland visual arts community</w:t>
            </w:r>
            <w:r w:rsidRPr="00B05424">
              <w:rPr>
                <w:b/>
                <w:i/>
                <w:color w:val="0070C0"/>
              </w:rPr>
              <w:t>.</w:t>
            </w:r>
          </w:p>
          <w:p w:rsidR="00B700F0" w:rsidRPr="00B05424" w:rsidRDefault="00143C42" w:rsidP="00B700F0">
            <w:pPr>
              <w:pStyle w:val="ScheduleText"/>
              <w:rPr>
                <w:b/>
                <w:i/>
                <w:color w:val="0070C0"/>
              </w:rPr>
            </w:pPr>
            <w:r w:rsidRPr="00B05424">
              <w:rPr>
                <w:b/>
                <w:i/>
                <w:color w:val="0070C0"/>
              </w:rPr>
              <w:t>OR</w:t>
            </w:r>
          </w:p>
          <w:p w:rsidR="00B700F0" w:rsidRDefault="00143C42" w:rsidP="00B700F0">
            <w:pPr>
              <w:pStyle w:val="ScheduleText"/>
            </w:pPr>
            <w:r w:rsidRPr="00B05424">
              <w:rPr>
                <w:b/>
                <w:i/>
                <w:color w:val="0070C0"/>
              </w:rPr>
              <w:lastRenderedPageBreak/>
              <w:t>The Initiative will be conducted to attract scientists working in the molecular research field at an international level.</w:t>
            </w:r>
          </w:p>
        </w:tc>
      </w:tr>
      <w:tr w:rsidR="00B7157D" w:rsidTr="00B700F0">
        <w:tc>
          <w:tcPr>
            <w:tcW w:w="694" w:type="dxa"/>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5" w:name="_Ref500155997"/>
          </w:p>
        </w:tc>
        <w:bookmarkEnd w:id="5"/>
        <w:tc>
          <w:tcPr>
            <w:tcW w:w="1494" w:type="dxa"/>
          </w:tcPr>
          <w:p w:rsidR="00B700F0" w:rsidRDefault="00143C42" w:rsidP="00B700F0">
            <w:pPr>
              <w:pStyle w:val="ScheduleText"/>
              <w:jc w:val="left"/>
            </w:pPr>
            <w:r w:rsidRPr="00BF64F8">
              <w:t>Clauses</w:t>
            </w:r>
            <w:r>
              <w:t> </w:t>
            </w:r>
            <w:r>
              <w:fldChar w:fldCharType="begin"/>
            </w:r>
            <w:r>
              <w:instrText xml:space="preserve"> REF _Ref500925752 \r \h </w:instrText>
            </w:r>
            <w:r>
              <w:fldChar w:fldCharType="separate"/>
            </w:r>
            <w:r>
              <w:t>1.1</w:t>
            </w:r>
            <w:r>
              <w:fldChar w:fldCharType="end"/>
            </w:r>
            <w:r>
              <w:t xml:space="preserve">, </w:t>
            </w:r>
            <w:r>
              <w:fldChar w:fldCharType="begin"/>
            </w:r>
            <w:r>
              <w:instrText xml:space="preserve"> REF _Ref500928093 \r \h </w:instrText>
            </w:r>
            <w:r>
              <w:fldChar w:fldCharType="separate"/>
            </w:r>
            <w:r>
              <w:t>3.2</w:t>
            </w:r>
            <w:r>
              <w:fldChar w:fldCharType="end"/>
            </w:r>
            <w:r>
              <w:t xml:space="preserve">, </w:t>
            </w:r>
            <w:r>
              <w:fldChar w:fldCharType="begin"/>
            </w:r>
            <w:r>
              <w:instrText xml:space="preserve"> REF _Ref500928176 \r \h </w:instrText>
            </w:r>
            <w:r>
              <w:fldChar w:fldCharType="separate"/>
            </w:r>
            <w:r>
              <w:t>4.1(c)</w:t>
            </w:r>
            <w:r>
              <w:fldChar w:fldCharType="end"/>
            </w:r>
            <w:r>
              <w:t xml:space="preserve">, </w:t>
            </w:r>
            <w:r>
              <w:fldChar w:fldCharType="begin"/>
            </w:r>
            <w:r>
              <w:instrText xml:space="preserve"> REF _Ref500926748 \r \h </w:instrText>
            </w:r>
            <w:r>
              <w:fldChar w:fldCharType="separate"/>
            </w:r>
            <w:r>
              <w:t>9.2</w:t>
            </w:r>
            <w:r>
              <w:fldChar w:fldCharType="end"/>
            </w:r>
            <w:r>
              <w:t xml:space="preserve">, </w:t>
            </w:r>
            <w:r>
              <w:fldChar w:fldCharType="begin"/>
            </w:r>
            <w:r>
              <w:instrText xml:space="preserve"> REF _Ref500926803 \r \h </w:instrText>
            </w:r>
            <w:r>
              <w:fldChar w:fldCharType="separate"/>
            </w:r>
            <w:r>
              <w:t>9.3</w:t>
            </w:r>
            <w:r>
              <w:fldChar w:fldCharType="end"/>
            </w:r>
            <w:r>
              <w:t xml:space="preserve"> and </w:t>
            </w:r>
            <w:r>
              <w:fldChar w:fldCharType="begin"/>
            </w:r>
            <w:r>
              <w:instrText xml:space="preserve"> REF _Ref500928344 \r \h </w:instrText>
            </w:r>
            <w:r>
              <w:fldChar w:fldCharType="separate"/>
            </w:r>
            <w:r>
              <w:t>16.6(b)</w:t>
            </w:r>
            <w:r>
              <w:fldChar w:fldCharType="end"/>
            </w:r>
            <w:r w:rsidRPr="00BF64F8">
              <w:t xml:space="preserve"> </w:t>
            </w:r>
          </w:p>
        </w:tc>
        <w:tc>
          <w:tcPr>
            <w:tcW w:w="2058" w:type="dxa"/>
          </w:tcPr>
          <w:p w:rsidR="00B700F0" w:rsidRPr="00E03501" w:rsidRDefault="00143C42" w:rsidP="00B700F0">
            <w:pPr>
              <w:pStyle w:val="ScheduleText"/>
              <w:rPr>
                <w:b/>
              </w:rPr>
            </w:pPr>
            <w:r w:rsidRPr="00E03501">
              <w:rPr>
                <w:b/>
              </w:rPr>
              <w:t>Sponsorship Entitlements</w:t>
            </w:r>
          </w:p>
        </w:tc>
        <w:tc>
          <w:tcPr>
            <w:tcW w:w="5664" w:type="dxa"/>
            <w:gridSpan w:val="2"/>
          </w:tcPr>
          <w:p w:rsidR="00B700F0" w:rsidRDefault="00143C42" w:rsidP="00B700F0">
            <w:pPr>
              <w:pStyle w:val="ScheduleText"/>
            </w:pPr>
            <w:r w:rsidRPr="002077FD">
              <w:rPr>
                <w:highlight w:val="yellow"/>
              </w:rPr>
              <w:t>&lt;&lt;Insert&gt;&gt;</w:t>
            </w:r>
          </w:p>
          <w:p w:rsidR="00B700F0" w:rsidRPr="00B05424" w:rsidRDefault="00143C42" w:rsidP="00B700F0">
            <w:pPr>
              <w:pStyle w:val="ScheduleText"/>
              <w:rPr>
                <w:b/>
                <w:i/>
                <w:color w:val="0070C0"/>
              </w:rPr>
            </w:pPr>
            <w:r w:rsidRPr="00111507">
              <w:rPr>
                <w:b/>
                <w:i/>
                <w:color w:val="0070C0"/>
              </w:rPr>
              <w:t xml:space="preserve">The State </w:t>
            </w:r>
            <w:r>
              <w:rPr>
                <w:b/>
                <w:i/>
                <w:color w:val="0070C0"/>
              </w:rPr>
              <w:t xml:space="preserve">must </w:t>
            </w:r>
            <w:r w:rsidRPr="00111507">
              <w:rPr>
                <w:b/>
                <w:i/>
                <w:color w:val="0070C0"/>
              </w:rPr>
              <w:t>provide the Organisation with the Sponsorship Entitlements in exchange for the Organisation contributing a S</w:t>
            </w:r>
            <w:r>
              <w:rPr>
                <w:b/>
                <w:i/>
                <w:color w:val="0070C0"/>
              </w:rPr>
              <w:t>ponsorship Fee and/or In-K</w:t>
            </w:r>
            <w:r w:rsidRPr="00111507">
              <w:rPr>
                <w:b/>
                <w:i/>
                <w:color w:val="0070C0"/>
              </w:rPr>
              <w:t xml:space="preserve">ind Support. It is </w:t>
            </w:r>
            <w:r>
              <w:rPr>
                <w:b/>
                <w:i/>
                <w:color w:val="0070C0"/>
              </w:rPr>
              <w:t xml:space="preserve">in </w:t>
            </w:r>
            <w:r w:rsidRPr="00111507">
              <w:rPr>
                <w:b/>
                <w:i/>
                <w:color w:val="0070C0"/>
              </w:rPr>
              <w:t xml:space="preserve">the State’s </w:t>
            </w:r>
            <w:r>
              <w:rPr>
                <w:b/>
                <w:i/>
                <w:color w:val="0070C0"/>
              </w:rPr>
              <w:t xml:space="preserve">interest </w:t>
            </w:r>
            <w:r w:rsidRPr="00111507">
              <w:rPr>
                <w:b/>
                <w:i/>
                <w:color w:val="0070C0"/>
              </w:rPr>
              <w:t>to ensure the Sponsorship Entitlements are specified as clearly and narrowly as possible</w:t>
            </w:r>
            <w:r w:rsidRPr="00B05424">
              <w:rPr>
                <w:b/>
                <w:i/>
                <w:color w:val="0070C0"/>
              </w:rPr>
              <w:t>.</w:t>
            </w:r>
          </w:p>
          <w:p w:rsidR="00B700F0" w:rsidRPr="00B05424" w:rsidRDefault="00143C42" w:rsidP="00B700F0">
            <w:pPr>
              <w:pStyle w:val="ScheduleText"/>
              <w:rPr>
                <w:b/>
                <w:i/>
                <w:color w:val="0070C0"/>
              </w:rPr>
            </w:pPr>
            <w:r w:rsidRPr="00B05424">
              <w:rPr>
                <w:b/>
                <w:i/>
                <w:color w:val="0070C0"/>
              </w:rPr>
              <w:t xml:space="preserve">When drafting the Sponsorship Entitlements, </w:t>
            </w:r>
            <w:r>
              <w:rPr>
                <w:b/>
                <w:i/>
                <w:color w:val="0070C0"/>
              </w:rPr>
              <w:t xml:space="preserve">you </w:t>
            </w:r>
            <w:r w:rsidRPr="00B05424">
              <w:rPr>
                <w:b/>
                <w:i/>
                <w:color w:val="0070C0"/>
              </w:rPr>
              <w:t xml:space="preserve">should always </w:t>
            </w:r>
            <w:r>
              <w:rPr>
                <w:b/>
                <w:i/>
                <w:color w:val="0070C0"/>
              </w:rPr>
              <w:t>consider</w:t>
            </w:r>
            <w:r w:rsidRPr="00B05424">
              <w:rPr>
                <w:b/>
                <w:i/>
                <w:color w:val="0070C0"/>
              </w:rPr>
              <w:t xml:space="preserve"> the following (at a minimum):</w:t>
            </w:r>
          </w:p>
          <w:p w:rsidR="00B700F0" w:rsidRPr="00B05424" w:rsidRDefault="00143C42" w:rsidP="00B700F0">
            <w:pPr>
              <w:pStyle w:val="ScheduleText"/>
              <w:numPr>
                <w:ilvl w:val="0"/>
                <w:numId w:val="37"/>
              </w:numPr>
              <w:rPr>
                <w:b/>
                <w:i/>
                <w:color w:val="0070C0"/>
              </w:rPr>
            </w:pPr>
            <w:r w:rsidRPr="00B05424">
              <w:rPr>
                <w:b/>
                <w:i/>
                <w:color w:val="0070C0"/>
              </w:rPr>
              <w:t xml:space="preserve">What exactly is to be delivered by the </w:t>
            </w:r>
            <w:r>
              <w:rPr>
                <w:b/>
                <w:i/>
                <w:color w:val="0070C0"/>
              </w:rPr>
              <w:t>State</w:t>
            </w:r>
            <w:r w:rsidRPr="00B05424">
              <w:rPr>
                <w:b/>
                <w:i/>
                <w:color w:val="0070C0"/>
              </w:rPr>
              <w:t>?</w:t>
            </w:r>
          </w:p>
          <w:p w:rsidR="00B700F0" w:rsidRPr="00B05424" w:rsidRDefault="00143C42" w:rsidP="00B700F0">
            <w:pPr>
              <w:pStyle w:val="ScheduleText"/>
              <w:numPr>
                <w:ilvl w:val="0"/>
                <w:numId w:val="37"/>
              </w:numPr>
              <w:rPr>
                <w:b/>
                <w:i/>
                <w:color w:val="0070C0"/>
              </w:rPr>
            </w:pPr>
            <w:r w:rsidRPr="00B05424">
              <w:rPr>
                <w:b/>
                <w:i/>
                <w:color w:val="0070C0"/>
              </w:rPr>
              <w:t xml:space="preserve">Is the </w:t>
            </w:r>
            <w:r>
              <w:rPr>
                <w:b/>
                <w:i/>
                <w:color w:val="0070C0"/>
              </w:rPr>
              <w:t>Organisation</w:t>
            </w:r>
            <w:r w:rsidRPr="00B05424">
              <w:rPr>
                <w:b/>
                <w:i/>
                <w:color w:val="0070C0"/>
              </w:rPr>
              <w:t xml:space="preserve"> to receive the exclusive benefit of the entitlement?</w:t>
            </w:r>
          </w:p>
          <w:p w:rsidR="00B700F0" w:rsidRPr="00B05424" w:rsidRDefault="00143C42" w:rsidP="00B700F0">
            <w:pPr>
              <w:pStyle w:val="ScheduleText"/>
              <w:numPr>
                <w:ilvl w:val="0"/>
                <w:numId w:val="37"/>
              </w:numPr>
              <w:rPr>
                <w:b/>
                <w:i/>
                <w:color w:val="0070C0"/>
              </w:rPr>
            </w:pPr>
            <w:r w:rsidRPr="00B05424">
              <w:rPr>
                <w:b/>
                <w:i/>
                <w:color w:val="0070C0"/>
              </w:rPr>
              <w:t xml:space="preserve">When will the </w:t>
            </w:r>
            <w:r>
              <w:rPr>
                <w:b/>
                <w:i/>
                <w:color w:val="0070C0"/>
              </w:rPr>
              <w:t>State</w:t>
            </w:r>
            <w:r w:rsidRPr="00B05424">
              <w:rPr>
                <w:b/>
                <w:i/>
                <w:color w:val="0070C0"/>
              </w:rPr>
              <w:t xml:space="preserve"> deliver the entitlement?</w:t>
            </w:r>
          </w:p>
          <w:p w:rsidR="00B700F0" w:rsidRPr="00B05424" w:rsidRDefault="00143C42" w:rsidP="00B700F0">
            <w:pPr>
              <w:pStyle w:val="ScheduleText"/>
              <w:numPr>
                <w:ilvl w:val="0"/>
                <w:numId w:val="37"/>
              </w:numPr>
              <w:rPr>
                <w:b/>
                <w:i/>
                <w:color w:val="0070C0"/>
              </w:rPr>
            </w:pPr>
            <w:r w:rsidRPr="00B05424">
              <w:rPr>
                <w:b/>
                <w:i/>
                <w:color w:val="0070C0"/>
              </w:rPr>
              <w:t xml:space="preserve">How will the </w:t>
            </w:r>
            <w:r>
              <w:rPr>
                <w:b/>
                <w:i/>
                <w:color w:val="0070C0"/>
              </w:rPr>
              <w:t>State</w:t>
            </w:r>
            <w:r w:rsidRPr="00B05424">
              <w:rPr>
                <w:b/>
                <w:i/>
                <w:color w:val="0070C0"/>
              </w:rPr>
              <w:t xml:space="preserve"> deliver the entitlement?</w:t>
            </w:r>
          </w:p>
          <w:p w:rsidR="00B700F0" w:rsidRPr="00B05424" w:rsidRDefault="00143C42" w:rsidP="00B700F0">
            <w:pPr>
              <w:pStyle w:val="ScheduleText"/>
              <w:numPr>
                <w:ilvl w:val="0"/>
                <w:numId w:val="37"/>
              </w:numPr>
              <w:rPr>
                <w:b/>
                <w:i/>
                <w:color w:val="0070C0"/>
              </w:rPr>
            </w:pPr>
            <w:r w:rsidRPr="00B05424">
              <w:rPr>
                <w:b/>
                <w:i/>
                <w:color w:val="0070C0"/>
              </w:rPr>
              <w:t xml:space="preserve">If applicable, where will the entitlement be delivered by the </w:t>
            </w:r>
            <w:r>
              <w:rPr>
                <w:b/>
                <w:i/>
                <w:color w:val="0070C0"/>
              </w:rPr>
              <w:t>State</w:t>
            </w:r>
            <w:r w:rsidRPr="00B05424">
              <w:rPr>
                <w:b/>
                <w:i/>
                <w:color w:val="0070C0"/>
              </w:rPr>
              <w:t>?</w:t>
            </w:r>
          </w:p>
          <w:p w:rsidR="00B700F0" w:rsidRDefault="00143C42" w:rsidP="00B700F0">
            <w:pPr>
              <w:pStyle w:val="ScheduleText"/>
              <w:numPr>
                <w:ilvl w:val="0"/>
                <w:numId w:val="37"/>
              </w:numPr>
              <w:rPr>
                <w:b/>
                <w:i/>
                <w:color w:val="0070C0"/>
              </w:rPr>
            </w:pPr>
            <w:r w:rsidRPr="00B05424">
              <w:rPr>
                <w:b/>
                <w:i/>
                <w:color w:val="0070C0"/>
              </w:rPr>
              <w:t>Will there be any costs associated with the delivery of the entitlement?  If so, who will be bearing these costs?</w:t>
            </w:r>
          </w:p>
          <w:p w:rsidR="00B700F0" w:rsidRPr="00B34E68" w:rsidRDefault="00143C42" w:rsidP="00B700F0">
            <w:pPr>
              <w:pStyle w:val="ScheduleText"/>
              <w:numPr>
                <w:ilvl w:val="0"/>
                <w:numId w:val="37"/>
              </w:numPr>
              <w:rPr>
                <w:b/>
                <w:i/>
                <w:color w:val="0070C0"/>
              </w:rPr>
            </w:pPr>
            <w:r>
              <w:rPr>
                <w:b/>
                <w:i/>
                <w:color w:val="0070C0"/>
              </w:rPr>
              <w:t>W</w:t>
            </w:r>
            <w:r w:rsidRPr="00B34E68">
              <w:rPr>
                <w:b/>
                <w:i/>
                <w:color w:val="0070C0"/>
              </w:rPr>
              <w:t>ill it always be possible for the State to deliver the entitlement, or is the delivery of the entitlement subject to a particular event, circumstance or the consent of another party?</w:t>
            </w:r>
          </w:p>
          <w:p w:rsidR="00B700F0" w:rsidRPr="00B05424" w:rsidRDefault="00143C42" w:rsidP="00B700F0">
            <w:pPr>
              <w:pStyle w:val="ScheduleText"/>
              <w:numPr>
                <w:ilvl w:val="0"/>
                <w:numId w:val="37"/>
              </w:numPr>
              <w:rPr>
                <w:b/>
                <w:i/>
                <w:color w:val="0070C0"/>
              </w:rPr>
            </w:pPr>
            <w:r>
              <w:rPr>
                <w:b/>
                <w:i/>
                <w:color w:val="0070C0"/>
              </w:rPr>
              <w:t>W</w:t>
            </w:r>
            <w:r w:rsidRPr="00B34E68">
              <w:rPr>
                <w:b/>
                <w:i/>
                <w:color w:val="0070C0"/>
              </w:rPr>
              <w:t xml:space="preserve">ill the </w:t>
            </w:r>
            <w:r>
              <w:rPr>
                <w:b/>
                <w:i/>
                <w:color w:val="0070C0"/>
              </w:rPr>
              <w:t>Organisation</w:t>
            </w:r>
            <w:r w:rsidRPr="00B34E68">
              <w:rPr>
                <w:b/>
                <w:i/>
                <w:color w:val="0070C0"/>
              </w:rPr>
              <w:t xml:space="preserve"> want to approve any aspects of the entitlement prior to delivery?</w:t>
            </w:r>
          </w:p>
          <w:p w:rsidR="00B700F0" w:rsidRPr="00B05424" w:rsidRDefault="00143C42" w:rsidP="00B700F0">
            <w:pPr>
              <w:pStyle w:val="ScheduleText"/>
              <w:rPr>
                <w:b/>
                <w:i/>
                <w:color w:val="0070C0"/>
              </w:rPr>
            </w:pPr>
            <w:r w:rsidRPr="00B05424">
              <w:rPr>
                <w:b/>
                <w:i/>
                <w:color w:val="0070C0"/>
              </w:rPr>
              <w:t>For example:</w:t>
            </w:r>
          </w:p>
          <w:p w:rsidR="00B700F0" w:rsidRPr="00B34E68" w:rsidRDefault="00143C42" w:rsidP="00B700F0">
            <w:pPr>
              <w:pStyle w:val="ScheduleText"/>
              <w:keepNext/>
              <w:rPr>
                <w:b/>
                <w:i/>
                <w:color w:val="0070C0"/>
              </w:rPr>
            </w:pPr>
            <w:r w:rsidRPr="00B34E68">
              <w:rPr>
                <w:b/>
                <w:i/>
                <w:color w:val="0070C0"/>
              </w:rPr>
              <w:t>Naming rights</w:t>
            </w:r>
          </w:p>
          <w:p w:rsidR="00B700F0" w:rsidRPr="00B34E68" w:rsidRDefault="00143C42" w:rsidP="00B700F0">
            <w:pPr>
              <w:pStyle w:val="ScheduleText"/>
              <w:keepNext/>
              <w:rPr>
                <w:i/>
                <w:color w:val="0070C0"/>
              </w:rPr>
            </w:pPr>
            <w:r w:rsidRPr="00B34E68">
              <w:rPr>
                <w:i/>
                <w:color w:val="0070C0"/>
              </w:rPr>
              <w:t>The Organisation will be acknowledged as the naming rights sponsor of the award in the Innovation category. This acknowledgement includes acknowledgement in the Initiative program, verbal acknowledgement at the awards, and the Organisation’s Logo screened during the relevant award presentation.</w:t>
            </w:r>
          </w:p>
          <w:p w:rsidR="00B700F0" w:rsidRPr="00B34E68" w:rsidRDefault="00143C42" w:rsidP="00B700F0">
            <w:pPr>
              <w:pStyle w:val="ScheduleText"/>
              <w:keepNext/>
              <w:rPr>
                <w:b/>
                <w:i/>
                <w:color w:val="0070C0"/>
              </w:rPr>
            </w:pPr>
            <w:r>
              <w:rPr>
                <w:b/>
                <w:i/>
                <w:color w:val="0070C0"/>
              </w:rPr>
              <w:t>A</w:t>
            </w:r>
            <w:r w:rsidRPr="00B34E68">
              <w:rPr>
                <w:b/>
                <w:i/>
                <w:color w:val="0070C0"/>
              </w:rPr>
              <w:t>cknowledgement</w:t>
            </w:r>
          </w:p>
          <w:p w:rsidR="00B700F0" w:rsidRPr="00B34E68" w:rsidRDefault="00143C42" w:rsidP="00B700F0">
            <w:pPr>
              <w:pStyle w:val="ScheduleText"/>
              <w:keepNext/>
              <w:rPr>
                <w:i/>
                <w:color w:val="0070C0"/>
              </w:rPr>
            </w:pPr>
            <w:r w:rsidRPr="00B34E68">
              <w:rPr>
                <w:i/>
                <w:color w:val="0070C0"/>
              </w:rPr>
              <w:t>The Organisation will be acknowledged in all media announcements or speeches made by the State between 10 March 2017 and 5 June 2017 as an official sponsor</w:t>
            </w:r>
            <w:r>
              <w:rPr>
                <w:i/>
                <w:color w:val="0070C0"/>
              </w:rPr>
              <w:t>/partner</w:t>
            </w:r>
            <w:r w:rsidRPr="00B34E68">
              <w:rPr>
                <w:i/>
                <w:color w:val="0070C0"/>
              </w:rPr>
              <w:t xml:space="preserve"> of the Initiative. The Organisation acknowledges this is not an </w:t>
            </w:r>
            <w:r w:rsidRPr="00B34E68">
              <w:rPr>
                <w:i/>
                <w:color w:val="0070C0"/>
              </w:rPr>
              <w:lastRenderedPageBreak/>
              <w:t>exclusive right and that there will be other official sponsors</w:t>
            </w:r>
            <w:r>
              <w:rPr>
                <w:i/>
                <w:color w:val="0070C0"/>
              </w:rPr>
              <w:t>/partners</w:t>
            </w:r>
            <w:r w:rsidRPr="00B34E68">
              <w:rPr>
                <w:i/>
                <w:color w:val="0070C0"/>
              </w:rPr>
              <w:t xml:space="preserve"> of the Initiative. </w:t>
            </w:r>
          </w:p>
          <w:p w:rsidR="00B700F0" w:rsidRPr="00B34E68" w:rsidRDefault="00143C42" w:rsidP="00B700F0">
            <w:pPr>
              <w:pStyle w:val="ScheduleText"/>
              <w:keepNext/>
              <w:rPr>
                <w:i/>
                <w:color w:val="0070C0"/>
              </w:rPr>
            </w:pPr>
            <w:r w:rsidRPr="00B34E68">
              <w:rPr>
                <w:i/>
                <w:color w:val="0070C0"/>
              </w:rPr>
              <w:t>The following statement will be included in all media announcements, speeches and Advertising Materials made or produced by the State between the Commencement Date and 5 June 2017:</w:t>
            </w:r>
          </w:p>
          <w:p w:rsidR="00B700F0" w:rsidRPr="00B34E68" w:rsidRDefault="00143C42" w:rsidP="00B700F0">
            <w:pPr>
              <w:pStyle w:val="ScheduleText"/>
              <w:keepNext/>
              <w:rPr>
                <w:i/>
                <w:color w:val="0070C0"/>
              </w:rPr>
            </w:pPr>
            <w:r w:rsidRPr="00B34E68">
              <w:rPr>
                <w:i/>
                <w:color w:val="0070C0"/>
              </w:rPr>
              <w:t>“Queensland Government Awards proudly presented by the University of Brisbane”</w:t>
            </w:r>
          </w:p>
          <w:p w:rsidR="00B700F0" w:rsidRPr="009962C1" w:rsidRDefault="00143C42" w:rsidP="00B700F0">
            <w:pPr>
              <w:pStyle w:val="ScheduleText"/>
              <w:keepNext/>
              <w:rPr>
                <w:b/>
                <w:i/>
                <w:color w:val="0070C0"/>
              </w:rPr>
            </w:pPr>
            <w:r w:rsidRPr="009962C1">
              <w:rPr>
                <w:b/>
                <w:i/>
                <w:color w:val="0070C0"/>
              </w:rPr>
              <w:t>Organisation’s Logo</w:t>
            </w:r>
          </w:p>
          <w:p w:rsidR="00B700F0" w:rsidRPr="009962C1" w:rsidRDefault="00143C42" w:rsidP="00B700F0">
            <w:pPr>
              <w:pStyle w:val="ScheduleText"/>
              <w:keepNext/>
              <w:rPr>
                <w:i/>
                <w:color w:val="0070C0"/>
              </w:rPr>
            </w:pPr>
            <w:r w:rsidRPr="009962C1">
              <w:rPr>
                <w:i/>
                <w:color w:val="0070C0"/>
              </w:rPr>
              <w:t>The Organisation’s Logo will appear at the bottom right-hand side of the final page of all Advertising Materials distributed by the State for the Initiative between 10 March 2017 and 5 June 2017, subject to the Organisation providing the State with electronic copies of the Organisation’s Logo by 20 February 2017.  The Organisation’s Logo will be no larger in size than 3cm x 2cm and will appear in black and white only; no colour will be used.</w:t>
            </w:r>
          </w:p>
          <w:p w:rsidR="00B700F0" w:rsidRPr="00B34E68" w:rsidRDefault="00143C42" w:rsidP="00B700F0">
            <w:pPr>
              <w:pStyle w:val="ScheduleText"/>
              <w:keepNext/>
              <w:rPr>
                <w:i/>
                <w:color w:val="0070C0"/>
              </w:rPr>
            </w:pPr>
            <w:r w:rsidRPr="009962C1">
              <w:rPr>
                <w:i/>
                <w:color w:val="0070C0"/>
              </w:rPr>
              <w:t>The Organisation’s Logo will appear on the Initiative webpage at [URL] produced by the State for the Initiative between 10 March 2017 and 5 June 2017, subject to the Organisation providing the State with electronic copies of the Organisation’s Logo by 20 February 2017.  The Organisation’s Logo will be no larger in size than 3cm x 2cm and will appear in black and white only; no colour will be used.  The Organisation acknowledges this right is non-exclusive.</w:t>
            </w:r>
          </w:p>
          <w:p w:rsidR="00B700F0" w:rsidRPr="00B34E68" w:rsidRDefault="00143C42" w:rsidP="00B700F0">
            <w:pPr>
              <w:pStyle w:val="ScheduleText"/>
              <w:keepNext/>
              <w:rPr>
                <w:b/>
                <w:i/>
                <w:color w:val="0070C0"/>
              </w:rPr>
            </w:pPr>
            <w:r w:rsidRPr="00B34E68">
              <w:rPr>
                <w:b/>
                <w:i/>
                <w:color w:val="0070C0"/>
              </w:rPr>
              <w:t>Signage</w:t>
            </w:r>
          </w:p>
          <w:p w:rsidR="00B700F0" w:rsidRPr="00B34E68" w:rsidRDefault="00143C42" w:rsidP="00B700F0">
            <w:pPr>
              <w:pStyle w:val="ScheduleText"/>
              <w:keepNext/>
              <w:rPr>
                <w:i/>
                <w:color w:val="0070C0"/>
              </w:rPr>
            </w:pPr>
            <w:r w:rsidRPr="00B34E68">
              <w:rPr>
                <w:i/>
                <w:color w:val="0070C0"/>
              </w:rPr>
              <w:t>The Organisation has the right to display two (2) signs (with maximum dimensions of 6m x 3m) on the Queensland Terrace at the State Library of Queensland between 2 and 5 June 2017, subject to the consent of the positioning and the content of the signs by the State.</w:t>
            </w:r>
          </w:p>
          <w:p w:rsidR="00B700F0" w:rsidRPr="00B34E68" w:rsidRDefault="00143C42" w:rsidP="00B700F0">
            <w:pPr>
              <w:pStyle w:val="ScheduleText"/>
              <w:keepNext/>
              <w:rPr>
                <w:b/>
                <w:i/>
                <w:color w:val="0070C0"/>
              </w:rPr>
            </w:pPr>
            <w:r w:rsidRPr="00B34E68">
              <w:rPr>
                <w:b/>
                <w:i/>
                <w:color w:val="0070C0"/>
              </w:rPr>
              <w:t>Merchandise</w:t>
            </w:r>
          </w:p>
          <w:p w:rsidR="00B700F0" w:rsidRPr="00B34E68" w:rsidRDefault="00143C42" w:rsidP="00B700F0">
            <w:pPr>
              <w:pStyle w:val="ScheduleText"/>
              <w:keepNext/>
              <w:rPr>
                <w:i/>
                <w:color w:val="0070C0"/>
              </w:rPr>
            </w:pPr>
            <w:r w:rsidRPr="00B34E68">
              <w:rPr>
                <w:i/>
                <w:color w:val="0070C0"/>
              </w:rPr>
              <w:t>The Organisation has the right to distribute its merchandise (limited to flyers, brochures and key rings) at the parade to be held as part of the Initiative at South Bank Parklands, Brisbane between 10 am and 1 pm on 5 July 2017, subject to the consent of South Bank Corporation.</w:t>
            </w:r>
          </w:p>
          <w:p w:rsidR="00B700F0" w:rsidRPr="00B34E68" w:rsidRDefault="00143C42" w:rsidP="00B700F0">
            <w:pPr>
              <w:pStyle w:val="ScheduleText"/>
              <w:keepNext/>
              <w:rPr>
                <w:i/>
                <w:color w:val="0070C0"/>
              </w:rPr>
            </w:pPr>
            <w:r w:rsidRPr="00B34E68">
              <w:rPr>
                <w:i/>
                <w:color w:val="0070C0"/>
              </w:rPr>
              <w:t>This right is exclusive.</w:t>
            </w:r>
          </w:p>
          <w:p w:rsidR="00B700F0" w:rsidRPr="00B34E68" w:rsidRDefault="00143C42" w:rsidP="00B700F0">
            <w:pPr>
              <w:pStyle w:val="ScheduleText"/>
              <w:keepNext/>
              <w:rPr>
                <w:b/>
                <w:i/>
                <w:color w:val="0070C0"/>
              </w:rPr>
            </w:pPr>
            <w:r w:rsidRPr="00B34E68">
              <w:rPr>
                <w:b/>
                <w:i/>
                <w:color w:val="0070C0"/>
              </w:rPr>
              <w:t>Tickets</w:t>
            </w:r>
          </w:p>
          <w:p w:rsidR="00B700F0" w:rsidRPr="00B34E68" w:rsidRDefault="00143C42" w:rsidP="00B700F0">
            <w:pPr>
              <w:pStyle w:val="ScheduleText"/>
              <w:keepNext/>
              <w:rPr>
                <w:i/>
                <w:color w:val="0070C0"/>
              </w:rPr>
            </w:pPr>
            <w:r w:rsidRPr="00B34E68">
              <w:rPr>
                <w:i/>
                <w:color w:val="0070C0"/>
              </w:rPr>
              <w:t>The Organisation is entitled to three (3) compl</w:t>
            </w:r>
            <w:r>
              <w:rPr>
                <w:i/>
                <w:color w:val="0070C0"/>
              </w:rPr>
              <w:t>i</w:t>
            </w:r>
            <w:r w:rsidRPr="00B34E68">
              <w:rPr>
                <w:i/>
                <w:color w:val="0070C0"/>
              </w:rPr>
              <w:t>mentary tickets to the award ceremony to be held as part of the Initiative at the Queensland Performing Arts Complex, Brisbane between 2</w:t>
            </w:r>
            <w:r>
              <w:rPr>
                <w:i/>
                <w:color w:val="0070C0"/>
              </w:rPr>
              <w:t> </w:t>
            </w:r>
            <w:r w:rsidRPr="00B34E68">
              <w:rPr>
                <w:i/>
                <w:color w:val="0070C0"/>
              </w:rPr>
              <w:t>pm and 4 pm on 10 August 2019.</w:t>
            </w:r>
          </w:p>
          <w:p w:rsidR="00B700F0" w:rsidRPr="00B34E68" w:rsidRDefault="00143C42" w:rsidP="00B700F0">
            <w:pPr>
              <w:pStyle w:val="ScheduleText"/>
              <w:keepNext/>
              <w:rPr>
                <w:b/>
                <w:i/>
                <w:color w:val="0070C0"/>
              </w:rPr>
            </w:pPr>
            <w:r w:rsidRPr="00B34E68">
              <w:rPr>
                <w:b/>
                <w:i/>
                <w:color w:val="0070C0"/>
              </w:rPr>
              <w:t>Evaluation Report</w:t>
            </w:r>
          </w:p>
          <w:p w:rsidR="00B700F0" w:rsidRPr="00B34E68" w:rsidRDefault="00143C42" w:rsidP="00B700F0">
            <w:pPr>
              <w:pStyle w:val="ScheduleText"/>
            </w:pPr>
            <w:r w:rsidRPr="00B34E68">
              <w:rPr>
                <w:i/>
                <w:color w:val="0070C0"/>
              </w:rPr>
              <w:t>The Organisation will be provided with a comprehensive evaluation report post event.</w:t>
            </w:r>
          </w:p>
        </w:tc>
      </w:tr>
      <w:tr w:rsidR="00B7157D" w:rsidTr="00B700F0">
        <w:tc>
          <w:tcPr>
            <w:tcW w:w="694" w:type="dxa"/>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6" w:name="_Ref500156026"/>
          </w:p>
        </w:tc>
        <w:bookmarkEnd w:id="6"/>
        <w:tc>
          <w:tcPr>
            <w:tcW w:w="1494" w:type="dxa"/>
          </w:tcPr>
          <w:p w:rsidR="00B700F0" w:rsidRDefault="00143C42" w:rsidP="00B700F0">
            <w:pPr>
              <w:pStyle w:val="ScheduleText"/>
              <w:jc w:val="left"/>
            </w:pPr>
            <w:r>
              <w:t xml:space="preserve">Clauses </w:t>
            </w:r>
            <w:r>
              <w:fldChar w:fldCharType="begin"/>
            </w:r>
            <w:r>
              <w:instrText xml:space="preserve"> REF _Ref500925752 \r \h </w:instrText>
            </w:r>
            <w:r>
              <w:fldChar w:fldCharType="separate"/>
            </w:r>
            <w:r>
              <w:t>1.1</w:t>
            </w:r>
            <w:r>
              <w:fldChar w:fldCharType="end"/>
            </w:r>
            <w:r>
              <w:t xml:space="preserve">, </w:t>
            </w:r>
            <w:r w:rsidRPr="00E65F61">
              <w:fldChar w:fldCharType="begin"/>
            </w:r>
            <w:r w:rsidRPr="00E65F61">
              <w:instrText xml:space="preserve"> REF _Ref500927307 \r \h  \* MERGEFORMAT </w:instrText>
            </w:r>
            <w:r w:rsidRPr="00E65F61">
              <w:fldChar w:fldCharType="separate"/>
            </w:r>
            <w:r>
              <w:t>3</w:t>
            </w:r>
            <w:r w:rsidRPr="00E65F61">
              <w:fldChar w:fldCharType="end"/>
            </w:r>
            <w:r w:rsidRPr="00E65F61">
              <w:t xml:space="preserve">, </w:t>
            </w:r>
            <w:r>
              <w:fldChar w:fldCharType="begin"/>
            </w:r>
            <w:r>
              <w:instrText xml:space="preserve"> REF _Ref500927838 \r \h </w:instrText>
            </w:r>
            <w:r>
              <w:fldChar w:fldCharType="separate"/>
            </w:r>
            <w:r>
              <w:t>7.1(a)</w:t>
            </w:r>
            <w:r>
              <w:fldChar w:fldCharType="end"/>
            </w:r>
            <w:r w:rsidRPr="00E65F61">
              <w:t xml:space="preserve">, </w:t>
            </w:r>
            <w:r>
              <w:fldChar w:fldCharType="begin"/>
            </w:r>
            <w:r>
              <w:instrText xml:space="preserve"> REF _Ref500927896 \r \h </w:instrText>
            </w:r>
            <w:r>
              <w:fldChar w:fldCharType="separate"/>
            </w:r>
            <w:r>
              <w:t>9.1</w:t>
            </w:r>
            <w:r>
              <w:fldChar w:fldCharType="end"/>
            </w:r>
            <w:r w:rsidRPr="00E65F61">
              <w:t xml:space="preserve">, </w:t>
            </w:r>
            <w:r w:rsidRPr="00E65F61">
              <w:fldChar w:fldCharType="begin"/>
            </w:r>
            <w:r w:rsidRPr="00E65F61">
              <w:instrText xml:space="preserve"> REF _Ref500927451 \r \h  \* MERGEFORMAT </w:instrText>
            </w:r>
            <w:r w:rsidRPr="00E65F61">
              <w:fldChar w:fldCharType="separate"/>
            </w:r>
            <w:r>
              <w:t>10</w:t>
            </w:r>
            <w:r w:rsidRPr="00E65F61">
              <w:fldChar w:fldCharType="end"/>
            </w:r>
            <w:r>
              <w:t xml:space="preserve"> </w:t>
            </w:r>
            <w:r w:rsidRPr="00E65F61">
              <w:t xml:space="preserve">and </w:t>
            </w:r>
            <w:r w:rsidRPr="00E65F61">
              <w:fldChar w:fldCharType="begin"/>
            </w:r>
            <w:r w:rsidRPr="00E65F61">
              <w:instrText xml:space="preserve"> REF _Ref500927559 \r \h  \* MERGEFORMAT </w:instrText>
            </w:r>
            <w:r w:rsidRPr="00E65F61">
              <w:fldChar w:fldCharType="separate"/>
            </w:r>
            <w:r>
              <w:t>16.4</w:t>
            </w:r>
            <w:r w:rsidRPr="00E65F61">
              <w:fldChar w:fldCharType="end"/>
            </w:r>
          </w:p>
        </w:tc>
        <w:tc>
          <w:tcPr>
            <w:tcW w:w="2058" w:type="dxa"/>
          </w:tcPr>
          <w:p w:rsidR="00B700F0" w:rsidRPr="00E03501" w:rsidRDefault="00143C42" w:rsidP="00B700F0">
            <w:pPr>
              <w:pStyle w:val="ScheduleText"/>
              <w:rPr>
                <w:b/>
              </w:rPr>
            </w:pPr>
            <w:r w:rsidRPr="00E03501">
              <w:rPr>
                <w:b/>
              </w:rPr>
              <w:t>Sponsorship Fee</w:t>
            </w:r>
          </w:p>
        </w:tc>
        <w:tc>
          <w:tcPr>
            <w:tcW w:w="5664" w:type="dxa"/>
            <w:gridSpan w:val="2"/>
          </w:tcPr>
          <w:p w:rsidR="00B700F0" w:rsidRDefault="00143C42" w:rsidP="00B700F0">
            <w:pPr>
              <w:pStyle w:val="ScheduleText"/>
              <w:rPr>
                <w:b/>
                <w:i/>
                <w:color w:val="0070C0"/>
              </w:rPr>
            </w:pPr>
            <w:r w:rsidRPr="00B05424">
              <w:rPr>
                <w:b/>
                <w:i/>
                <w:color w:val="0070C0"/>
              </w:rPr>
              <w:t xml:space="preserve">Please choose one option from below and delete the </w:t>
            </w:r>
            <w:r>
              <w:rPr>
                <w:b/>
                <w:i/>
                <w:color w:val="0070C0"/>
              </w:rPr>
              <w:t>remaining options</w:t>
            </w:r>
            <w:r w:rsidRPr="00B05424">
              <w:rPr>
                <w:b/>
                <w:i/>
                <w:color w:val="0070C0"/>
              </w:rPr>
              <w:t xml:space="preserve">, depending on </w:t>
            </w:r>
            <w:r>
              <w:rPr>
                <w:b/>
                <w:i/>
                <w:color w:val="0070C0"/>
              </w:rPr>
              <w:t xml:space="preserve">how the Sponsorship Fee is to be paid. </w:t>
            </w:r>
          </w:p>
          <w:p w:rsidR="00B700F0" w:rsidRPr="00B05424" w:rsidRDefault="00143C42" w:rsidP="00B700F0">
            <w:pPr>
              <w:pStyle w:val="ScheduleText"/>
              <w:rPr>
                <w:b/>
              </w:rPr>
            </w:pPr>
            <w:r w:rsidRPr="00B05424">
              <w:rPr>
                <w:b/>
                <w:i/>
                <w:color w:val="0070C0"/>
              </w:rPr>
              <w:t>Option 1:  No Sponsorship Fee payable</w:t>
            </w:r>
          </w:p>
          <w:p w:rsidR="00B700F0" w:rsidRDefault="00143C42" w:rsidP="00B700F0">
            <w:pPr>
              <w:pStyle w:val="ScheduleText"/>
            </w:pPr>
            <w:r>
              <w:rPr>
                <w:highlight w:val="yellow"/>
              </w:rPr>
              <w:t>&lt;&lt;</w:t>
            </w:r>
            <w:r w:rsidRPr="002613EE">
              <w:rPr>
                <w:highlight w:val="yellow"/>
              </w:rPr>
              <w:t xml:space="preserve">Not applicable (In-Kind Support </w:t>
            </w:r>
            <w:r w:rsidRPr="00050D06">
              <w:rPr>
                <w:highlight w:val="yellow"/>
              </w:rPr>
              <w:t>only).&gt;&gt;</w:t>
            </w:r>
          </w:p>
          <w:p w:rsidR="00B700F0" w:rsidRPr="00B05424" w:rsidRDefault="00143C42" w:rsidP="00B700F0">
            <w:pPr>
              <w:pStyle w:val="ScheduleText"/>
              <w:rPr>
                <w:b/>
                <w:i/>
                <w:color w:val="0070C0"/>
              </w:rPr>
            </w:pPr>
            <w:r w:rsidRPr="00B05424">
              <w:rPr>
                <w:b/>
                <w:i/>
                <w:color w:val="0070C0"/>
              </w:rPr>
              <w:t>OR</w:t>
            </w:r>
          </w:p>
          <w:p w:rsidR="00B700F0" w:rsidRPr="00B05424" w:rsidRDefault="00143C42" w:rsidP="00B700F0">
            <w:pPr>
              <w:pStyle w:val="ScheduleText"/>
              <w:rPr>
                <w:b/>
                <w:i/>
                <w:color w:val="0070C0"/>
              </w:rPr>
            </w:pPr>
            <w:r w:rsidRPr="00B05424">
              <w:rPr>
                <w:b/>
                <w:i/>
                <w:color w:val="0070C0"/>
              </w:rPr>
              <w:t>Option 2:  Sponsorship Fee payable</w:t>
            </w:r>
            <w:r>
              <w:rPr>
                <w:b/>
                <w:i/>
                <w:color w:val="0070C0"/>
              </w:rPr>
              <w:t xml:space="preserve"> in a lump sum</w:t>
            </w:r>
          </w:p>
          <w:p w:rsidR="00B700F0" w:rsidRPr="007247DB" w:rsidRDefault="00143C42" w:rsidP="00B700F0">
            <w:pPr>
              <w:pStyle w:val="ScheduleText"/>
              <w:rPr>
                <w:highlight w:val="yellow"/>
              </w:rPr>
            </w:pPr>
            <w:r>
              <w:rPr>
                <w:highlight w:val="yellow"/>
              </w:rPr>
              <w:t>&lt;&lt;</w:t>
            </w:r>
            <w:r w:rsidRPr="007247DB">
              <w:rPr>
                <w:highlight w:val="yellow"/>
              </w:rPr>
              <w:t>Within fourteen (14) days of the Commencement Date, the State will submit a tax invoice to the Organisation for the Sponsorship Fee.</w:t>
            </w:r>
          </w:p>
          <w:p w:rsidR="00B700F0" w:rsidRDefault="00143C42" w:rsidP="00B700F0">
            <w:pPr>
              <w:pStyle w:val="ScheduleText"/>
            </w:pPr>
            <w:r w:rsidRPr="007247DB">
              <w:rPr>
                <w:highlight w:val="yellow"/>
              </w:rPr>
              <w:t>The Organisation will pay the Sponsorship Fee to the State by bank cheque made payable to the State or by electronic funds transfer (EFT) to an account nominated by the State, within fourteen (14) days of receipt of the tax invoice from the State.</w:t>
            </w:r>
            <w:r w:rsidRPr="00050D06">
              <w:rPr>
                <w:highlight w:val="yellow"/>
              </w:rPr>
              <w:t>&gt;&gt;</w:t>
            </w:r>
          </w:p>
          <w:p w:rsidR="00B700F0" w:rsidRPr="00B05424" w:rsidRDefault="00143C42" w:rsidP="00B700F0">
            <w:pPr>
              <w:pStyle w:val="ScheduleText"/>
              <w:rPr>
                <w:b/>
                <w:i/>
                <w:color w:val="0070C0"/>
              </w:rPr>
            </w:pPr>
            <w:r w:rsidRPr="00B05424">
              <w:rPr>
                <w:b/>
                <w:i/>
                <w:color w:val="0070C0"/>
              </w:rPr>
              <w:t>OR</w:t>
            </w:r>
          </w:p>
          <w:p w:rsidR="00B700F0" w:rsidRPr="007247DB" w:rsidRDefault="00143C42" w:rsidP="00B700F0">
            <w:pPr>
              <w:pStyle w:val="ScheduleText"/>
              <w:rPr>
                <w:b/>
                <w:i/>
                <w:color w:val="0070C0"/>
              </w:rPr>
            </w:pPr>
            <w:r w:rsidRPr="007247DB">
              <w:rPr>
                <w:b/>
                <w:i/>
                <w:color w:val="0070C0"/>
              </w:rPr>
              <w:t xml:space="preserve">Option 3: </w:t>
            </w:r>
            <w:r>
              <w:rPr>
                <w:b/>
                <w:i/>
                <w:color w:val="0070C0"/>
              </w:rPr>
              <w:t xml:space="preserve"> </w:t>
            </w:r>
            <w:r w:rsidRPr="007247DB">
              <w:rPr>
                <w:b/>
                <w:i/>
                <w:color w:val="0070C0"/>
              </w:rPr>
              <w:t xml:space="preserve">Sponsorship Fee </w:t>
            </w:r>
            <w:r>
              <w:rPr>
                <w:b/>
                <w:i/>
                <w:color w:val="0070C0"/>
              </w:rPr>
              <w:t xml:space="preserve">payable in </w:t>
            </w:r>
            <w:r w:rsidRPr="007247DB">
              <w:rPr>
                <w:b/>
                <w:i/>
                <w:color w:val="0070C0"/>
              </w:rPr>
              <w:t>instalments</w:t>
            </w:r>
          </w:p>
          <w:p w:rsidR="00B700F0" w:rsidRPr="007247DB" w:rsidRDefault="00143C42" w:rsidP="00B700F0">
            <w:pPr>
              <w:pStyle w:val="ScheduleText"/>
              <w:rPr>
                <w:highlight w:val="yellow"/>
              </w:rPr>
            </w:pPr>
            <w:r>
              <w:rPr>
                <w:highlight w:val="yellow"/>
              </w:rPr>
              <w:t>&lt;&lt;</w:t>
            </w:r>
            <w:r w:rsidRPr="007247DB">
              <w:rPr>
                <w:highlight w:val="yellow"/>
              </w:rPr>
              <w:t>Within fourteen (14) days of each of the Milestones being achieved, the State will submit a tax invoice to the Organisation for the portion of the Sponsorship Fee specified in</w:t>
            </w:r>
            <w:r>
              <w:rPr>
                <w:highlight w:val="yellow"/>
              </w:rPr>
              <w:t xml:space="preserve"> Table 1</w:t>
            </w:r>
            <w:r w:rsidRPr="007247DB">
              <w:rPr>
                <w:highlight w:val="yellow"/>
              </w:rPr>
              <w:t xml:space="preserve"> below.</w:t>
            </w:r>
          </w:p>
          <w:p w:rsidR="00B700F0" w:rsidRPr="007247DB" w:rsidRDefault="00143C42" w:rsidP="00B700F0">
            <w:pPr>
              <w:pStyle w:val="ScheduleText"/>
              <w:rPr>
                <w:highlight w:val="yellow"/>
              </w:rPr>
            </w:pPr>
            <w:r w:rsidRPr="007247DB">
              <w:rPr>
                <w:highlight w:val="yellow"/>
              </w:rPr>
              <w:t>The Organisation will pay the Sponsorship Fee to the State by bank cheque made payable to the State or b</w:t>
            </w:r>
            <w:r>
              <w:rPr>
                <w:highlight w:val="yellow"/>
              </w:rPr>
              <w:t>y</w:t>
            </w:r>
            <w:r w:rsidRPr="007247DB">
              <w:rPr>
                <w:highlight w:val="yellow"/>
              </w:rPr>
              <w:t xml:space="preserve"> electronic funds transfer (EFT) to an account nominated by the State, in instalments on the dates and in the amounts specified in </w:t>
            </w:r>
            <w:r>
              <w:rPr>
                <w:highlight w:val="yellow"/>
              </w:rPr>
              <w:t>T</w:t>
            </w:r>
            <w:r w:rsidRPr="007247DB">
              <w:rPr>
                <w:highlight w:val="yellow"/>
              </w:rPr>
              <w:t>able</w:t>
            </w:r>
            <w:r>
              <w:rPr>
                <w:highlight w:val="yellow"/>
              </w:rPr>
              <w:t> 1</w:t>
            </w:r>
            <w:r w:rsidRPr="007247DB">
              <w:rPr>
                <w:highlight w:val="yellow"/>
              </w:rPr>
              <w:t xml:space="preserve"> below, within fourteen (14) days of receipt of a tax invoice from the State.</w:t>
            </w:r>
          </w:p>
          <w:p w:rsidR="00B700F0" w:rsidRDefault="00143C42" w:rsidP="00B700F0">
            <w:pPr>
              <w:pStyle w:val="ScheduleText"/>
            </w:pPr>
            <w:r w:rsidRPr="007247DB">
              <w:rPr>
                <w:highlight w:val="yellow"/>
              </w:rPr>
              <w:t xml:space="preserve">The Organisation is not required to make any payment of the Sponsorship Fee until the State has provided a tax invoice to the </w:t>
            </w:r>
            <w:r w:rsidRPr="00050D06">
              <w:rPr>
                <w:highlight w:val="yellow"/>
              </w:rPr>
              <w:t>Organisation.&gt;&gt;</w:t>
            </w:r>
          </w:p>
          <w:p w:rsidR="00B700F0" w:rsidRPr="008A3EE6" w:rsidRDefault="00143C42" w:rsidP="00B700F0">
            <w:pPr>
              <w:pStyle w:val="ScheduleText"/>
              <w:rPr>
                <w:b/>
                <w:i/>
                <w:color w:val="0070C0"/>
              </w:rPr>
            </w:pPr>
            <w:r w:rsidRPr="008A3EE6">
              <w:rPr>
                <w:b/>
                <w:i/>
                <w:color w:val="0070C0"/>
              </w:rPr>
              <w:t>If a Sponsorship Fee is payable</w:t>
            </w:r>
            <w:r>
              <w:rPr>
                <w:b/>
                <w:i/>
                <w:color w:val="0070C0"/>
              </w:rPr>
              <w:t xml:space="preserve"> in instalments</w:t>
            </w:r>
            <w:r w:rsidRPr="008A3EE6">
              <w:rPr>
                <w:b/>
                <w:i/>
                <w:color w:val="0070C0"/>
              </w:rPr>
              <w:t xml:space="preserve">, </w:t>
            </w:r>
            <w:r>
              <w:rPr>
                <w:b/>
                <w:i/>
                <w:color w:val="0070C0"/>
              </w:rPr>
              <w:t>you</w:t>
            </w:r>
            <w:r w:rsidRPr="008A3EE6">
              <w:rPr>
                <w:b/>
                <w:i/>
                <w:color w:val="0070C0"/>
              </w:rPr>
              <w:t xml:space="preserve"> must insert the Milestones to be achieved by the </w:t>
            </w:r>
            <w:r>
              <w:rPr>
                <w:b/>
                <w:i/>
                <w:color w:val="0070C0"/>
              </w:rPr>
              <w:t>State</w:t>
            </w:r>
            <w:r w:rsidRPr="008A3EE6">
              <w:rPr>
                <w:b/>
                <w:i/>
                <w:color w:val="0070C0"/>
              </w:rPr>
              <w:t xml:space="preserve"> before an instalment is payable by the </w:t>
            </w:r>
            <w:r>
              <w:rPr>
                <w:b/>
                <w:i/>
                <w:color w:val="0070C0"/>
              </w:rPr>
              <w:t>Organisation</w:t>
            </w:r>
            <w:r w:rsidRPr="008A3EE6">
              <w:rPr>
                <w:b/>
                <w:i/>
                <w:color w:val="0070C0"/>
              </w:rPr>
              <w:t xml:space="preserve">. It is important that these Milestones are clear.  </w:t>
            </w:r>
          </w:p>
          <w:p w:rsidR="00B700F0" w:rsidRPr="00C4497A" w:rsidRDefault="00143C42" w:rsidP="00B700F0">
            <w:pPr>
              <w:pStyle w:val="ScheduleText"/>
              <w:rPr>
                <w:b/>
                <w:i/>
                <w:color w:val="0070C0"/>
              </w:rPr>
            </w:pPr>
            <w:r w:rsidRPr="008A3EE6">
              <w:rPr>
                <w:b/>
                <w:i/>
                <w:color w:val="0070C0"/>
              </w:rPr>
              <w:t xml:space="preserve">Once a particular Milestone has been achieved, the </w:t>
            </w:r>
            <w:r>
              <w:rPr>
                <w:b/>
                <w:i/>
                <w:color w:val="0070C0"/>
              </w:rPr>
              <w:t>State</w:t>
            </w:r>
            <w:r w:rsidRPr="008A3EE6">
              <w:rPr>
                <w:b/>
                <w:i/>
                <w:color w:val="0070C0"/>
              </w:rPr>
              <w:t xml:space="preserve"> must submit a tax invoice to the </w:t>
            </w:r>
            <w:r>
              <w:rPr>
                <w:b/>
                <w:i/>
                <w:color w:val="0070C0"/>
              </w:rPr>
              <w:t>Organisation</w:t>
            </w:r>
            <w:r w:rsidRPr="008A3EE6">
              <w:rPr>
                <w:b/>
                <w:i/>
                <w:color w:val="0070C0"/>
              </w:rPr>
              <w:t xml:space="preserve"> for that instalment amount within 14 days of that Milestone being achieved. The</w:t>
            </w:r>
            <w:r>
              <w:rPr>
                <w:b/>
                <w:i/>
                <w:color w:val="0070C0"/>
              </w:rPr>
              <w:t xml:space="preserve"> Organisation </w:t>
            </w:r>
            <w:r w:rsidRPr="008A3EE6">
              <w:rPr>
                <w:b/>
                <w:i/>
                <w:color w:val="0070C0"/>
              </w:rPr>
              <w:t xml:space="preserve">then has to make payment of that part of the Sponsorship Fee to the </w:t>
            </w:r>
            <w:r>
              <w:rPr>
                <w:b/>
                <w:i/>
                <w:color w:val="0070C0"/>
              </w:rPr>
              <w:t>State within 14 </w:t>
            </w:r>
            <w:r w:rsidRPr="00864A4C">
              <w:rPr>
                <w:b/>
                <w:i/>
                <w:color w:val="0070C0"/>
              </w:rPr>
              <w:t>days of receipt of the tax invoice.</w:t>
            </w:r>
          </w:p>
        </w:tc>
      </w:tr>
    </w:tbl>
    <w:p w:rsidR="00B700F0" w:rsidRPr="007247DB" w:rsidRDefault="00143C42" w:rsidP="00B700F0">
      <w:pPr>
        <w:pStyle w:val="ScheduleText"/>
        <w:rPr>
          <w:b/>
          <w:i/>
          <w:color w:val="0070C0"/>
        </w:rPr>
      </w:pPr>
      <w:r>
        <w:rPr>
          <w:b/>
          <w:i/>
          <w:color w:val="0070C0"/>
        </w:rPr>
        <w:t xml:space="preserve">Table 1 to be included for </w:t>
      </w:r>
      <w:r w:rsidRPr="007247DB">
        <w:rPr>
          <w:b/>
          <w:i/>
          <w:color w:val="0070C0"/>
        </w:rPr>
        <w:t>Option 3</w:t>
      </w:r>
      <w:r>
        <w:rPr>
          <w:b/>
          <w:i/>
          <w:color w:val="0070C0"/>
        </w:rPr>
        <w:t xml:space="preserve"> </w:t>
      </w:r>
      <w:r w:rsidRPr="007247DB">
        <w:rPr>
          <w:b/>
          <w:i/>
          <w:color w:val="0070C0"/>
        </w:rPr>
        <w:t xml:space="preserve">Sponsorship Fee </w:t>
      </w:r>
      <w:r>
        <w:rPr>
          <w:b/>
          <w:i/>
          <w:color w:val="0070C0"/>
        </w:rPr>
        <w:t xml:space="preserve">payable in </w:t>
      </w:r>
      <w:r w:rsidRPr="007247DB">
        <w:rPr>
          <w:b/>
          <w:i/>
          <w:color w:val="0070C0"/>
        </w:rPr>
        <w:t>instalments</w:t>
      </w:r>
      <w:r>
        <w:rPr>
          <w:b/>
          <w:i/>
          <w:color w:val="0070C0"/>
        </w:rPr>
        <w:t>.  Delete for Options 1 and 2.</w:t>
      </w:r>
    </w:p>
    <w:tbl>
      <w:tblPr>
        <w:tblStyle w:val="TableGrid"/>
        <w:tblW w:w="0" w:type="auto"/>
        <w:tblLook w:val="04A0" w:firstRow="1" w:lastRow="0" w:firstColumn="1" w:lastColumn="0" w:noHBand="0" w:noVBand="1"/>
      </w:tblPr>
      <w:tblGrid>
        <w:gridCol w:w="2173"/>
        <w:gridCol w:w="1901"/>
        <w:gridCol w:w="1954"/>
        <w:gridCol w:w="1941"/>
        <w:gridCol w:w="1942"/>
      </w:tblGrid>
      <w:tr w:rsidR="00B7157D" w:rsidTr="00B700F0">
        <w:trPr>
          <w:tblHeader/>
        </w:trPr>
        <w:tc>
          <w:tcPr>
            <w:tcW w:w="9911" w:type="dxa"/>
            <w:gridSpan w:val="5"/>
            <w:shd w:val="clear" w:color="auto" w:fill="F2F2F2" w:themeFill="background1" w:themeFillShade="F2"/>
          </w:tcPr>
          <w:p w:rsidR="00B700F0" w:rsidRPr="0043764A" w:rsidRDefault="00143C42" w:rsidP="00B700F0">
            <w:pPr>
              <w:jc w:val="center"/>
              <w:rPr>
                <w:b/>
              </w:rPr>
            </w:pPr>
            <w:r>
              <w:rPr>
                <w:b/>
              </w:rPr>
              <w:lastRenderedPageBreak/>
              <w:t>TABLE 1</w:t>
            </w:r>
          </w:p>
        </w:tc>
      </w:tr>
      <w:tr w:rsidR="00B7157D" w:rsidTr="00B700F0">
        <w:trPr>
          <w:tblHeader/>
        </w:trPr>
        <w:tc>
          <w:tcPr>
            <w:tcW w:w="2173" w:type="dxa"/>
            <w:shd w:val="clear" w:color="auto" w:fill="F2F2F2" w:themeFill="background1" w:themeFillShade="F2"/>
          </w:tcPr>
          <w:p w:rsidR="00B700F0" w:rsidRPr="0043764A" w:rsidRDefault="00143C42" w:rsidP="00B700F0">
            <w:pPr>
              <w:jc w:val="center"/>
              <w:rPr>
                <w:b/>
              </w:rPr>
            </w:pPr>
            <w:r w:rsidRPr="0043764A">
              <w:rPr>
                <w:b/>
              </w:rPr>
              <w:t>Milestone</w:t>
            </w:r>
          </w:p>
        </w:tc>
        <w:tc>
          <w:tcPr>
            <w:tcW w:w="1901" w:type="dxa"/>
            <w:shd w:val="clear" w:color="auto" w:fill="F2F2F2" w:themeFill="background1" w:themeFillShade="F2"/>
          </w:tcPr>
          <w:p w:rsidR="00B700F0" w:rsidRPr="0043764A" w:rsidRDefault="00143C42" w:rsidP="00B700F0">
            <w:pPr>
              <w:jc w:val="center"/>
              <w:rPr>
                <w:b/>
              </w:rPr>
            </w:pPr>
            <w:r w:rsidRPr="0043764A">
              <w:rPr>
                <w:b/>
              </w:rPr>
              <w:t xml:space="preserve">Final date of </w:t>
            </w:r>
            <w:r>
              <w:rPr>
                <w:b/>
              </w:rPr>
              <w:t>State</w:t>
            </w:r>
            <w:r w:rsidRPr="0043764A">
              <w:rPr>
                <w:b/>
              </w:rPr>
              <w:t>’s obligations</w:t>
            </w:r>
          </w:p>
        </w:tc>
        <w:tc>
          <w:tcPr>
            <w:tcW w:w="1954" w:type="dxa"/>
            <w:shd w:val="clear" w:color="auto" w:fill="F2F2F2" w:themeFill="background1" w:themeFillShade="F2"/>
          </w:tcPr>
          <w:p w:rsidR="00B700F0" w:rsidRPr="0043764A" w:rsidRDefault="00143C42" w:rsidP="00B700F0">
            <w:pPr>
              <w:jc w:val="center"/>
              <w:rPr>
                <w:b/>
              </w:rPr>
            </w:pPr>
            <w:r w:rsidRPr="0043764A">
              <w:rPr>
                <w:b/>
              </w:rPr>
              <w:t>Amount of Sponsorship Fee payable (excluding GST)</w:t>
            </w:r>
          </w:p>
        </w:tc>
        <w:tc>
          <w:tcPr>
            <w:tcW w:w="1941" w:type="dxa"/>
            <w:shd w:val="clear" w:color="auto" w:fill="F2F2F2" w:themeFill="background1" w:themeFillShade="F2"/>
          </w:tcPr>
          <w:p w:rsidR="00B700F0" w:rsidRPr="0043764A" w:rsidRDefault="00143C42" w:rsidP="00B700F0">
            <w:pPr>
              <w:jc w:val="center"/>
              <w:rPr>
                <w:b/>
              </w:rPr>
            </w:pPr>
            <w:r w:rsidRPr="0043764A">
              <w:rPr>
                <w:b/>
              </w:rPr>
              <w:t>Amount of GST</w:t>
            </w:r>
            <w:r>
              <w:rPr>
                <w:b/>
              </w:rPr>
              <w:t> </w:t>
            </w:r>
            <w:r w:rsidRPr="0043764A">
              <w:rPr>
                <w:b/>
              </w:rPr>
              <w:t>payable (if applicable under cl</w:t>
            </w:r>
            <w:r>
              <w:rPr>
                <w:b/>
              </w:rPr>
              <w:t> </w:t>
            </w:r>
            <w:r>
              <w:rPr>
                <w:b/>
              </w:rPr>
              <w:fldChar w:fldCharType="begin"/>
            </w:r>
            <w:r>
              <w:rPr>
                <w:b/>
              </w:rPr>
              <w:instrText xml:space="preserve"> REF _Ref500925123 \r \h </w:instrText>
            </w:r>
            <w:r>
              <w:rPr>
                <w:b/>
              </w:rPr>
            </w:r>
            <w:r>
              <w:rPr>
                <w:b/>
              </w:rPr>
              <w:fldChar w:fldCharType="separate"/>
            </w:r>
            <w:r>
              <w:rPr>
                <w:b/>
              </w:rPr>
              <w:t>10.2</w:t>
            </w:r>
            <w:r>
              <w:rPr>
                <w:b/>
              </w:rPr>
              <w:fldChar w:fldCharType="end"/>
            </w:r>
            <w:r w:rsidRPr="0043764A">
              <w:rPr>
                <w:b/>
              </w:rPr>
              <w:t>)</w:t>
            </w:r>
          </w:p>
        </w:tc>
        <w:tc>
          <w:tcPr>
            <w:tcW w:w="1942" w:type="dxa"/>
            <w:shd w:val="clear" w:color="auto" w:fill="F2F2F2" w:themeFill="background1" w:themeFillShade="F2"/>
          </w:tcPr>
          <w:p w:rsidR="00B700F0" w:rsidRPr="0043764A" w:rsidRDefault="00143C42" w:rsidP="00B700F0">
            <w:pPr>
              <w:jc w:val="center"/>
              <w:rPr>
                <w:b/>
              </w:rPr>
            </w:pPr>
            <w:r w:rsidRPr="0043764A">
              <w:rPr>
                <w:b/>
              </w:rPr>
              <w:t>Total payable</w:t>
            </w:r>
          </w:p>
        </w:tc>
      </w:tr>
      <w:tr w:rsidR="00B7157D" w:rsidTr="00B700F0">
        <w:tc>
          <w:tcPr>
            <w:tcW w:w="2173" w:type="dxa"/>
          </w:tcPr>
          <w:p w:rsidR="00B700F0" w:rsidRPr="0043764A" w:rsidRDefault="00143C42" w:rsidP="00B700F0">
            <w:pPr>
              <w:rPr>
                <w:highlight w:val="yellow"/>
              </w:rPr>
            </w:pPr>
            <w:r w:rsidRPr="0043764A">
              <w:rPr>
                <w:highlight w:val="yellow"/>
              </w:rPr>
              <w:t>&lt;&lt;Milestone details&gt;&gt;</w:t>
            </w:r>
          </w:p>
        </w:tc>
        <w:tc>
          <w:tcPr>
            <w:tcW w:w="1901" w:type="dxa"/>
          </w:tcPr>
          <w:p w:rsidR="00B700F0" w:rsidRPr="0043764A" w:rsidRDefault="00143C42" w:rsidP="00B700F0">
            <w:pPr>
              <w:rPr>
                <w:highlight w:val="yellow"/>
              </w:rPr>
            </w:pPr>
            <w:r w:rsidRPr="0043764A">
              <w:rPr>
                <w:highlight w:val="yellow"/>
              </w:rPr>
              <w:t>&lt;&lt;date&gt;&gt;</w:t>
            </w:r>
          </w:p>
        </w:tc>
        <w:tc>
          <w:tcPr>
            <w:tcW w:w="1954" w:type="dxa"/>
          </w:tcPr>
          <w:p w:rsidR="00B700F0" w:rsidRPr="0043764A" w:rsidRDefault="00143C42" w:rsidP="00B700F0">
            <w:pPr>
              <w:jc w:val="right"/>
              <w:rPr>
                <w:highlight w:val="yellow"/>
              </w:rPr>
            </w:pPr>
            <w:r>
              <w:rPr>
                <w:highlight w:val="yellow"/>
              </w:rPr>
              <w:t>&lt;&lt;</w:t>
            </w:r>
            <w:r w:rsidRPr="0043764A">
              <w:rPr>
                <w:highlight w:val="yellow"/>
              </w:rPr>
              <w:t>$[amount]</w:t>
            </w:r>
            <w:r>
              <w:rPr>
                <w:highlight w:val="yellow"/>
              </w:rPr>
              <w:t>&gt;&gt;</w:t>
            </w:r>
          </w:p>
        </w:tc>
        <w:tc>
          <w:tcPr>
            <w:tcW w:w="1941" w:type="dxa"/>
          </w:tcPr>
          <w:p w:rsidR="00B700F0" w:rsidRDefault="00143C42" w:rsidP="00B700F0">
            <w:pPr>
              <w:jc w:val="right"/>
            </w:pPr>
            <w:r w:rsidRPr="00BD2612">
              <w:rPr>
                <w:highlight w:val="yellow"/>
              </w:rPr>
              <w:t>&lt;&lt;$[amount]&gt;&gt;</w:t>
            </w:r>
          </w:p>
        </w:tc>
        <w:tc>
          <w:tcPr>
            <w:tcW w:w="1942" w:type="dxa"/>
          </w:tcPr>
          <w:p w:rsidR="00B700F0" w:rsidRDefault="00143C42" w:rsidP="00B700F0">
            <w:pPr>
              <w:jc w:val="right"/>
            </w:pPr>
            <w:r w:rsidRPr="00BD2612">
              <w:rPr>
                <w:highlight w:val="yellow"/>
              </w:rPr>
              <w:t>&lt;&lt;$[amount]&gt;&gt;</w:t>
            </w:r>
          </w:p>
        </w:tc>
      </w:tr>
      <w:tr w:rsidR="00B7157D" w:rsidTr="00B700F0">
        <w:tc>
          <w:tcPr>
            <w:tcW w:w="2173" w:type="dxa"/>
          </w:tcPr>
          <w:p w:rsidR="00B700F0" w:rsidRPr="0043764A" w:rsidRDefault="00143C42" w:rsidP="00B700F0">
            <w:pPr>
              <w:rPr>
                <w:b/>
                <w:i/>
                <w:color w:val="0070C0"/>
              </w:rPr>
            </w:pPr>
            <w:r w:rsidRPr="0043764A">
              <w:rPr>
                <w:b/>
                <w:i/>
                <w:color w:val="0070C0"/>
              </w:rPr>
              <w:t>For example:</w:t>
            </w:r>
          </w:p>
        </w:tc>
        <w:tc>
          <w:tcPr>
            <w:tcW w:w="1901" w:type="dxa"/>
          </w:tcPr>
          <w:p w:rsidR="00B700F0" w:rsidRPr="0043764A" w:rsidRDefault="00B700F0" w:rsidP="00B700F0">
            <w:pPr>
              <w:rPr>
                <w:b/>
                <w:i/>
                <w:color w:val="0070C0"/>
              </w:rPr>
            </w:pPr>
          </w:p>
        </w:tc>
        <w:tc>
          <w:tcPr>
            <w:tcW w:w="1954" w:type="dxa"/>
          </w:tcPr>
          <w:p w:rsidR="00B700F0" w:rsidRDefault="00B700F0" w:rsidP="00B700F0">
            <w:pPr>
              <w:jc w:val="right"/>
            </w:pPr>
          </w:p>
        </w:tc>
        <w:tc>
          <w:tcPr>
            <w:tcW w:w="1941" w:type="dxa"/>
          </w:tcPr>
          <w:p w:rsidR="00B700F0" w:rsidRDefault="00B700F0" w:rsidP="00B700F0">
            <w:pPr>
              <w:jc w:val="right"/>
            </w:pPr>
          </w:p>
        </w:tc>
        <w:tc>
          <w:tcPr>
            <w:tcW w:w="1942" w:type="dxa"/>
          </w:tcPr>
          <w:p w:rsidR="00B700F0" w:rsidRDefault="00B700F0" w:rsidP="00B700F0">
            <w:pPr>
              <w:jc w:val="right"/>
            </w:pPr>
          </w:p>
        </w:tc>
      </w:tr>
      <w:tr w:rsidR="00B7157D" w:rsidTr="00B700F0">
        <w:tc>
          <w:tcPr>
            <w:tcW w:w="2173" w:type="dxa"/>
          </w:tcPr>
          <w:p w:rsidR="00B700F0" w:rsidRPr="0043764A" w:rsidRDefault="00143C42" w:rsidP="00B700F0">
            <w:pPr>
              <w:jc w:val="left"/>
              <w:rPr>
                <w:b/>
                <w:i/>
                <w:color w:val="0070C0"/>
              </w:rPr>
            </w:pPr>
            <w:r w:rsidRPr="0043764A">
              <w:rPr>
                <w:b/>
                <w:i/>
                <w:color w:val="0070C0"/>
              </w:rPr>
              <w:t>1. Signing of Agreement</w:t>
            </w:r>
          </w:p>
        </w:tc>
        <w:tc>
          <w:tcPr>
            <w:tcW w:w="1901" w:type="dxa"/>
          </w:tcPr>
          <w:p w:rsidR="00B700F0" w:rsidRPr="0043764A" w:rsidRDefault="00143C42" w:rsidP="00B700F0">
            <w:pPr>
              <w:jc w:val="left"/>
              <w:rPr>
                <w:b/>
                <w:i/>
                <w:color w:val="0070C0"/>
              </w:rPr>
            </w:pPr>
            <w:r>
              <w:rPr>
                <w:b/>
                <w:i/>
                <w:color w:val="0070C0"/>
              </w:rPr>
              <w:t>1 January 2018</w:t>
            </w:r>
          </w:p>
        </w:tc>
        <w:tc>
          <w:tcPr>
            <w:tcW w:w="1954" w:type="dxa"/>
          </w:tcPr>
          <w:p w:rsidR="00B700F0" w:rsidRDefault="00B700F0" w:rsidP="00B700F0">
            <w:pPr>
              <w:jc w:val="right"/>
            </w:pPr>
          </w:p>
        </w:tc>
        <w:tc>
          <w:tcPr>
            <w:tcW w:w="1941" w:type="dxa"/>
          </w:tcPr>
          <w:p w:rsidR="00B700F0" w:rsidRDefault="00B700F0" w:rsidP="00B700F0">
            <w:pPr>
              <w:jc w:val="right"/>
            </w:pPr>
          </w:p>
        </w:tc>
        <w:tc>
          <w:tcPr>
            <w:tcW w:w="1942" w:type="dxa"/>
          </w:tcPr>
          <w:p w:rsidR="00B700F0" w:rsidRDefault="00B700F0" w:rsidP="00B700F0">
            <w:pPr>
              <w:jc w:val="right"/>
            </w:pPr>
          </w:p>
        </w:tc>
      </w:tr>
      <w:tr w:rsidR="00B7157D" w:rsidTr="00B700F0">
        <w:tc>
          <w:tcPr>
            <w:tcW w:w="2173" w:type="dxa"/>
          </w:tcPr>
          <w:p w:rsidR="00B700F0" w:rsidRPr="0043764A" w:rsidRDefault="00143C42" w:rsidP="00B700F0">
            <w:pPr>
              <w:jc w:val="left"/>
              <w:rPr>
                <w:b/>
                <w:i/>
                <w:color w:val="0070C0"/>
              </w:rPr>
            </w:pPr>
            <w:r w:rsidRPr="0043764A">
              <w:rPr>
                <w:b/>
                <w:i/>
                <w:color w:val="0070C0"/>
              </w:rPr>
              <w:t xml:space="preserve">2. Submission of </w:t>
            </w:r>
            <w:r>
              <w:rPr>
                <w:b/>
                <w:i/>
                <w:color w:val="0070C0"/>
              </w:rPr>
              <w:t>Advertising Materials for approval</w:t>
            </w:r>
          </w:p>
        </w:tc>
        <w:tc>
          <w:tcPr>
            <w:tcW w:w="1901" w:type="dxa"/>
          </w:tcPr>
          <w:p w:rsidR="00B700F0" w:rsidRPr="0043764A" w:rsidRDefault="00143C42" w:rsidP="00B700F0">
            <w:pPr>
              <w:jc w:val="left"/>
              <w:rPr>
                <w:b/>
                <w:i/>
                <w:color w:val="0070C0"/>
              </w:rPr>
            </w:pPr>
            <w:r>
              <w:rPr>
                <w:b/>
                <w:i/>
                <w:color w:val="0070C0"/>
              </w:rPr>
              <w:t>1 May 2018</w:t>
            </w:r>
          </w:p>
        </w:tc>
        <w:tc>
          <w:tcPr>
            <w:tcW w:w="1954" w:type="dxa"/>
          </w:tcPr>
          <w:p w:rsidR="00B700F0" w:rsidRDefault="00B700F0" w:rsidP="00B700F0">
            <w:pPr>
              <w:jc w:val="right"/>
            </w:pPr>
          </w:p>
        </w:tc>
        <w:tc>
          <w:tcPr>
            <w:tcW w:w="1941" w:type="dxa"/>
          </w:tcPr>
          <w:p w:rsidR="00B700F0" w:rsidRDefault="00B700F0" w:rsidP="00B700F0">
            <w:pPr>
              <w:jc w:val="right"/>
            </w:pPr>
          </w:p>
        </w:tc>
        <w:tc>
          <w:tcPr>
            <w:tcW w:w="1942" w:type="dxa"/>
          </w:tcPr>
          <w:p w:rsidR="00B700F0" w:rsidRDefault="00B700F0" w:rsidP="00B700F0">
            <w:pPr>
              <w:jc w:val="right"/>
            </w:pPr>
          </w:p>
        </w:tc>
      </w:tr>
      <w:tr w:rsidR="00B7157D" w:rsidTr="00B700F0">
        <w:tc>
          <w:tcPr>
            <w:tcW w:w="2173" w:type="dxa"/>
          </w:tcPr>
          <w:p w:rsidR="00B700F0" w:rsidRPr="0043764A" w:rsidRDefault="00143C42" w:rsidP="00B700F0">
            <w:pPr>
              <w:jc w:val="left"/>
              <w:rPr>
                <w:b/>
                <w:i/>
                <w:color w:val="0070C0"/>
              </w:rPr>
            </w:pPr>
            <w:r>
              <w:rPr>
                <w:b/>
                <w:i/>
                <w:color w:val="0070C0"/>
              </w:rPr>
              <w:t>3</w:t>
            </w:r>
            <w:r w:rsidRPr="0043764A">
              <w:rPr>
                <w:b/>
                <w:i/>
                <w:color w:val="0070C0"/>
              </w:rPr>
              <w:t>. Initiative held</w:t>
            </w:r>
          </w:p>
        </w:tc>
        <w:tc>
          <w:tcPr>
            <w:tcW w:w="1901" w:type="dxa"/>
          </w:tcPr>
          <w:p w:rsidR="00B700F0" w:rsidRPr="0043764A" w:rsidRDefault="00143C42" w:rsidP="00B700F0">
            <w:pPr>
              <w:jc w:val="left"/>
              <w:rPr>
                <w:b/>
                <w:i/>
                <w:color w:val="0070C0"/>
              </w:rPr>
            </w:pPr>
            <w:r>
              <w:rPr>
                <w:b/>
                <w:i/>
                <w:color w:val="0070C0"/>
              </w:rPr>
              <w:t>5 September 2018</w:t>
            </w:r>
          </w:p>
        </w:tc>
        <w:tc>
          <w:tcPr>
            <w:tcW w:w="1954" w:type="dxa"/>
          </w:tcPr>
          <w:p w:rsidR="00B700F0" w:rsidRDefault="00B700F0" w:rsidP="00B700F0">
            <w:pPr>
              <w:jc w:val="right"/>
            </w:pPr>
          </w:p>
        </w:tc>
        <w:tc>
          <w:tcPr>
            <w:tcW w:w="1941" w:type="dxa"/>
          </w:tcPr>
          <w:p w:rsidR="00B700F0" w:rsidRDefault="00B700F0" w:rsidP="00B700F0">
            <w:pPr>
              <w:jc w:val="right"/>
            </w:pPr>
          </w:p>
        </w:tc>
        <w:tc>
          <w:tcPr>
            <w:tcW w:w="1942" w:type="dxa"/>
          </w:tcPr>
          <w:p w:rsidR="00B700F0" w:rsidRDefault="00B700F0" w:rsidP="00B700F0">
            <w:pPr>
              <w:jc w:val="right"/>
            </w:pPr>
          </w:p>
        </w:tc>
      </w:tr>
      <w:tr w:rsidR="00B7157D" w:rsidTr="00B700F0">
        <w:tc>
          <w:tcPr>
            <w:tcW w:w="2173" w:type="dxa"/>
          </w:tcPr>
          <w:p w:rsidR="00B700F0" w:rsidRPr="0043764A" w:rsidRDefault="00143C42" w:rsidP="00B700F0">
            <w:pPr>
              <w:jc w:val="left"/>
              <w:rPr>
                <w:b/>
                <w:i/>
                <w:color w:val="0070C0"/>
              </w:rPr>
            </w:pPr>
            <w:r>
              <w:rPr>
                <w:b/>
                <w:i/>
                <w:color w:val="0070C0"/>
              </w:rPr>
              <w:t>4</w:t>
            </w:r>
            <w:r w:rsidRPr="0043764A">
              <w:rPr>
                <w:b/>
                <w:i/>
                <w:color w:val="0070C0"/>
              </w:rPr>
              <w:t xml:space="preserve">. Acceptance by the </w:t>
            </w:r>
            <w:r>
              <w:rPr>
                <w:b/>
                <w:i/>
                <w:color w:val="0070C0"/>
              </w:rPr>
              <w:t>Organisation</w:t>
            </w:r>
            <w:r w:rsidRPr="0043764A">
              <w:rPr>
                <w:b/>
                <w:i/>
                <w:color w:val="0070C0"/>
              </w:rPr>
              <w:t xml:space="preserve"> of </w:t>
            </w:r>
            <w:r>
              <w:rPr>
                <w:b/>
                <w:i/>
                <w:color w:val="0070C0"/>
              </w:rPr>
              <w:t>a f</w:t>
            </w:r>
            <w:r w:rsidRPr="0043764A">
              <w:rPr>
                <w:b/>
                <w:i/>
                <w:color w:val="0070C0"/>
              </w:rPr>
              <w:t xml:space="preserve">inal </w:t>
            </w:r>
            <w:r>
              <w:rPr>
                <w:b/>
                <w:i/>
                <w:color w:val="0070C0"/>
              </w:rPr>
              <w:t>r</w:t>
            </w:r>
            <w:r w:rsidRPr="0043764A">
              <w:rPr>
                <w:b/>
                <w:i/>
                <w:color w:val="0070C0"/>
              </w:rPr>
              <w:t>eport</w:t>
            </w:r>
            <w:r>
              <w:rPr>
                <w:b/>
                <w:i/>
                <w:color w:val="0070C0"/>
              </w:rPr>
              <w:t xml:space="preserve"> </w:t>
            </w:r>
            <w:r w:rsidRPr="007247DB">
              <w:rPr>
                <w:b/>
                <w:i/>
                <w:color w:val="0070C0"/>
              </w:rPr>
              <w:t>detailing how Sponsorship Entitlements were delivered</w:t>
            </w:r>
          </w:p>
        </w:tc>
        <w:tc>
          <w:tcPr>
            <w:tcW w:w="1901" w:type="dxa"/>
          </w:tcPr>
          <w:p w:rsidR="00B700F0" w:rsidRPr="0043764A" w:rsidRDefault="00143C42" w:rsidP="00B700F0">
            <w:pPr>
              <w:jc w:val="left"/>
              <w:rPr>
                <w:b/>
                <w:i/>
                <w:color w:val="0070C0"/>
              </w:rPr>
            </w:pPr>
            <w:r w:rsidRPr="0043764A">
              <w:rPr>
                <w:b/>
                <w:i/>
                <w:color w:val="0070C0"/>
              </w:rPr>
              <w:t xml:space="preserve">Final report delivered by the </w:t>
            </w:r>
            <w:r>
              <w:rPr>
                <w:b/>
                <w:i/>
                <w:color w:val="0070C0"/>
              </w:rPr>
              <w:t>State</w:t>
            </w:r>
            <w:r w:rsidRPr="0043764A">
              <w:rPr>
                <w:b/>
                <w:i/>
                <w:color w:val="0070C0"/>
              </w:rPr>
              <w:t xml:space="preserve"> by [date] ([insert number]) weeks after the Completion Date)]  </w:t>
            </w:r>
          </w:p>
        </w:tc>
        <w:tc>
          <w:tcPr>
            <w:tcW w:w="1954" w:type="dxa"/>
          </w:tcPr>
          <w:p w:rsidR="00B700F0" w:rsidRDefault="00B700F0" w:rsidP="00B700F0">
            <w:pPr>
              <w:jc w:val="right"/>
            </w:pPr>
          </w:p>
        </w:tc>
        <w:tc>
          <w:tcPr>
            <w:tcW w:w="1941" w:type="dxa"/>
          </w:tcPr>
          <w:p w:rsidR="00B700F0" w:rsidRDefault="00B700F0" w:rsidP="00B700F0">
            <w:pPr>
              <w:jc w:val="right"/>
            </w:pPr>
          </w:p>
        </w:tc>
        <w:tc>
          <w:tcPr>
            <w:tcW w:w="1942" w:type="dxa"/>
          </w:tcPr>
          <w:p w:rsidR="00B700F0" w:rsidRDefault="00B700F0" w:rsidP="00B700F0">
            <w:pPr>
              <w:jc w:val="right"/>
            </w:pPr>
          </w:p>
        </w:tc>
      </w:tr>
      <w:tr w:rsidR="00B7157D" w:rsidTr="00B700F0">
        <w:tc>
          <w:tcPr>
            <w:tcW w:w="4074" w:type="dxa"/>
            <w:gridSpan w:val="2"/>
          </w:tcPr>
          <w:p w:rsidR="00B700F0" w:rsidRPr="0043764A" w:rsidRDefault="00143C42" w:rsidP="00B700F0">
            <w:pPr>
              <w:rPr>
                <w:b/>
              </w:rPr>
            </w:pPr>
            <w:r w:rsidRPr="0043764A">
              <w:rPr>
                <w:b/>
              </w:rPr>
              <w:t>TOTAL</w:t>
            </w:r>
          </w:p>
        </w:tc>
        <w:tc>
          <w:tcPr>
            <w:tcW w:w="1954" w:type="dxa"/>
          </w:tcPr>
          <w:p w:rsidR="00B700F0" w:rsidRPr="0043764A" w:rsidRDefault="00143C42" w:rsidP="00B700F0">
            <w:pPr>
              <w:jc w:val="right"/>
              <w:rPr>
                <w:b/>
              </w:rPr>
            </w:pPr>
            <w:r w:rsidRPr="0043764A">
              <w:rPr>
                <w:b/>
                <w:highlight w:val="yellow"/>
              </w:rPr>
              <w:t>&lt;&lt;$[amount]&gt;&gt;</w:t>
            </w:r>
          </w:p>
        </w:tc>
        <w:tc>
          <w:tcPr>
            <w:tcW w:w="1941" w:type="dxa"/>
          </w:tcPr>
          <w:p w:rsidR="00B700F0" w:rsidRPr="0043764A" w:rsidRDefault="00143C42" w:rsidP="00B700F0">
            <w:pPr>
              <w:jc w:val="right"/>
              <w:rPr>
                <w:b/>
              </w:rPr>
            </w:pPr>
            <w:r w:rsidRPr="0043764A">
              <w:rPr>
                <w:b/>
                <w:highlight w:val="yellow"/>
              </w:rPr>
              <w:t>&lt;&lt;$[amount]&gt;&gt;</w:t>
            </w:r>
          </w:p>
        </w:tc>
        <w:tc>
          <w:tcPr>
            <w:tcW w:w="1942" w:type="dxa"/>
          </w:tcPr>
          <w:p w:rsidR="00B700F0" w:rsidRPr="0043764A" w:rsidRDefault="00143C42" w:rsidP="00B700F0">
            <w:pPr>
              <w:jc w:val="right"/>
              <w:rPr>
                <w:b/>
              </w:rPr>
            </w:pPr>
            <w:r w:rsidRPr="0043764A">
              <w:rPr>
                <w:b/>
                <w:highlight w:val="yellow"/>
              </w:rPr>
              <w:t>&lt;&lt;$[amount]&gt;&gt;</w:t>
            </w:r>
          </w:p>
        </w:tc>
      </w:tr>
    </w:tbl>
    <w:p w:rsidR="00B700F0" w:rsidRDefault="00B700F0" w:rsidP="00B700F0"/>
    <w:tbl>
      <w:tblPr>
        <w:tblStyle w:val="TableGrid"/>
        <w:tblW w:w="0" w:type="auto"/>
        <w:tblLook w:val="04A0" w:firstRow="1" w:lastRow="0" w:firstColumn="1" w:lastColumn="0" w:noHBand="0" w:noVBand="1"/>
      </w:tblPr>
      <w:tblGrid>
        <w:gridCol w:w="694"/>
        <w:gridCol w:w="1494"/>
        <w:gridCol w:w="2060"/>
        <w:gridCol w:w="5663"/>
      </w:tblGrid>
      <w:tr w:rsidR="00B7157D" w:rsidTr="00B700F0">
        <w:trPr>
          <w:tblHeader/>
        </w:trPr>
        <w:tc>
          <w:tcPr>
            <w:tcW w:w="694" w:type="dxa"/>
            <w:shd w:val="clear" w:color="auto" w:fill="D9D9D9" w:themeFill="background1" w:themeFillShade="D9"/>
          </w:tcPr>
          <w:p w:rsidR="00B700F0" w:rsidRPr="00E03501" w:rsidRDefault="00143C42" w:rsidP="00B700F0">
            <w:pPr>
              <w:pStyle w:val="ScheduleText"/>
              <w:tabs>
                <w:tab w:val="clear" w:pos="567"/>
                <w:tab w:val="left" w:pos="0"/>
              </w:tabs>
              <w:jc w:val="left"/>
              <w:rPr>
                <w:b/>
              </w:rPr>
            </w:pPr>
            <w:r w:rsidRPr="00E03501">
              <w:rPr>
                <w:b/>
              </w:rPr>
              <w:t>ITEM</w:t>
            </w:r>
          </w:p>
        </w:tc>
        <w:tc>
          <w:tcPr>
            <w:tcW w:w="1494" w:type="dxa"/>
            <w:shd w:val="clear" w:color="auto" w:fill="D9D9D9" w:themeFill="background1" w:themeFillShade="D9"/>
          </w:tcPr>
          <w:p w:rsidR="00B700F0" w:rsidRPr="00E03501" w:rsidRDefault="00143C42" w:rsidP="00B700F0">
            <w:pPr>
              <w:pStyle w:val="ScheduleText"/>
              <w:jc w:val="center"/>
              <w:rPr>
                <w:b/>
              </w:rPr>
            </w:pPr>
            <w:r w:rsidRPr="00E03501">
              <w:rPr>
                <w:b/>
              </w:rPr>
              <w:t>REF CLAUSE NO.</w:t>
            </w:r>
          </w:p>
        </w:tc>
        <w:tc>
          <w:tcPr>
            <w:tcW w:w="2060" w:type="dxa"/>
            <w:shd w:val="clear" w:color="auto" w:fill="D9D9D9" w:themeFill="background1" w:themeFillShade="D9"/>
          </w:tcPr>
          <w:p w:rsidR="00B700F0" w:rsidRPr="00E03501" w:rsidRDefault="00143C42" w:rsidP="00B700F0">
            <w:pPr>
              <w:pStyle w:val="ScheduleText"/>
              <w:jc w:val="center"/>
              <w:rPr>
                <w:b/>
              </w:rPr>
            </w:pPr>
            <w:r w:rsidRPr="00E03501">
              <w:rPr>
                <w:b/>
              </w:rPr>
              <w:t>INFORMATION</w:t>
            </w:r>
          </w:p>
        </w:tc>
        <w:tc>
          <w:tcPr>
            <w:tcW w:w="5663" w:type="dxa"/>
            <w:shd w:val="clear" w:color="auto" w:fill="D9D9D9" w:themeFill="background1" w:themeFillShade="D9"/>
          </w:tcPr>
          <w:p w:rsidR="00B700F0" w:rsidRPr="00E03501" w:rsidRDefault="00143C42" w:rsidP="00B700F0">
            <w:pPr>
              <w:pStyle w:val="ScheduleText"/>
              <w:jc w:val="center"/>
              <w:rPr>
                <w:b/>
              </w:rPr>
            </w:pPr>
            <w:r w:rsidRPr="00E03501">
              <w:rPr>
                <w:b/>
              </w:rPr>
              <w:t>DETAILS</w:t>
            </w:r>
          </w:p>
        </w:tc>
      </w:tr>
      <w:tr w:rsidR="00B7157D" w:rsidTr="00B700F0">
        <w:tc>
          <w:tcPr>
            <w:tcW w:w="694" w:type="dxa"/>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7" w:name="_Ref500927722"/>
          </w:p>
        </w:tc>
        <w:bookmarkEnd w:id="7"/>
        <w:tc>
          <w:tcPr>
            <w:tcW w:w="1494" w:type="dxa"/>
          </w:tcPr>
          <w:p w:rsidR="00B700F0" w:rsidRDefault="00143C42" w:rsidP="00B700F0">
            <w:pPr>
              <w:pStyle w:val="ScheduleText"/>
              <w:jc w:val="left"/>
            </w:pPr>
            <w:r>
              <w:t xml:space="preserve">Clauses </w:t>
            </w:r>
            <w:r w:rsidRPr="00E65F61">
              <w:fldChar w:fldCharType="begin"/>
            </w:r>
            <w:r w:rsidRPr="00E65F61">
              <w:instrText xml:space="preserve"> REF _Ref500925752 \r \h  \* MERGEFORMAT </w:instrText>
            </w:r>
            <w:r w:rsidRPr="00E65F61">
              <w:fldChar w:fldCharType="separate"/>
            </w:r>
            <w:r>
              <w:t>1.1</w:t>
            </w:r>
            <w:r w:rsidRPr="00E65F61">
              <w:fldChar w:fldCharType="end"/>
            </w:r>
            <w:r w:rsidRPr="00E65F61">
              <w:t xml:space="preserve">, </w:t>
            </w:r>
            <w:r w:rsidRPr="00E65F61">
              <w:fldChar w:fldCharType="begin"/>
            </w:r>
            <w:r w:rsidRPr="00E65F61">
              <w:instrText xml:space="preserve"> REF _Ref500927307 \r \h  \* MERGEFORMAT </w:instrText>
            </w:r>
            <w:r w:rsidRPr="00E65F61">
              <w:fldChar w:fldCharType="separate"/>
            </w:r>
            <w:r>
              <w:t>3</w:t>
            </w:r>
            <w:r w:rsidRPr="00E65F61">
              <w:fldChar w:fldCharType="end"/>
            </w:r>
            <w:r w:rsidRPr="00E65F61">
              <w:t xml:space="preserve">, </w:t>
            </w:r>
            <w:r w:rsidRPr="00E65F61">
              <w:fldChar w:fldCharType="begin"/>
            </w:r>
            <w:r w:rsidRPr="00E65F61">
              <w:instrText xml:space="preserve"> REF _Ref500927344 \r \h  \* MERGEFORMAT </w:instrText>
            </w:r>
            <w:r w:rsidRPr="00E65F61">
              <w:fldChar w:fldCharType="separate"/>
            </w:r>
            <w:r>
              <w:t>7.1(b)</w:t>
            </w:r>
            <w:r w:rsidRPr="00E65F61">
              <w:fldChar w:fldCharType="end"/>
            </w:r>
            <w:r w:rsidRPr="00E65F61">
              <w:t xml:space="preserve">, </w:t>
            </w:r>
            <w:r w:rsidRPr="00E65F61">
              <w:fldChar w:fldCharType="begin"/>
            </w:r>
            <w:r w:rsidRPr="00E65F61">
              <w:instrText xml:space="preserve"> REF _Ref500927376 \r \h  \* MERGEFORMAT </w:instrText>
            </w:r>
            <w:r w:rsidRPr="00E65F61">
              <w:fldChar w:fldCharType="separate"/>
            </w:r>
            <w:r>
              <w:t>8.1(e)</w:t>
            </w:r>
            <w:r w:rsidRPr="00E65F61">
              <w:fldChar w:fldCharType="end"/>
            </w:r>
            <w:r w:rsidRPr="00E65F61">
              <w:t xml:space="preserve">, </w:t>
            </w:r>
            <w:r w:rsidRPr="00E65F61">
              <w:fldChar w:fldCharType="begin"/>
            </w:r>
            <w:r w:rsidRPr="00E65F61">
              <w:instrText xml:space="preserve"> REF _Ref500926748 \r \h  \* MERGEFORMAT </w:instrText>
            </w:r>
            <w:r w:rsidRPr="00E65F61">
              <w:fldChar w:fldCharType="separate"/>
            </w:r>
            <w:r>
              <w:t>9.2</w:t>
            </w:r>
            <w:r w:rsidRPr="00E65F61">
              <w:fldChar w:fldCharType="end"/>
            </w:r>
            <w:r w:rsidRPr="00E65F61">
              <w:t xml:space="preserve">, </w:t>
            </w:r>
            <w:r w:rsidRPr="00E65F61">
              <w:fldChar w:fldCharType="begin"/>
            </w:r>
            <w:r w:rsidRPr="00E65F61">
              <w:instrText xml:space="preserve"> REF _Ref500926803 \r \h  \* MERGEFORMAT </w:instrText>
            </w:r>
            <w:r w:rsidRPr="00E65F61">
              <w:fldChar w:fldCharType="separate"/>
            </w:r>
            <w:r>
              <w:t>9.3</w:t>
            </w:r>
            <w:r w:rsidRPr="00E65F61">
              <w:fldChar w:fldCharType="end"/>
            </w:r>
            <w:r w:rsidRPr="00E65F61">
              <w:t xml:space="preserve">, </w:t>
            </w:r>
            <w:r w:rsidRPr="00E65F61">
              <w:fldChar w:fldCharType="begin"/>
            </w:r>
            <w:r w:rsidRPr="00E65F61">
              <w:instrText xml:space="preserve"> REF _Ref500926003 \r \h  \* MERGEFORMAT </w:instrText>
            </w:r>
            <w:r w:rsidRPr="00E65F61">
              <w:fldChar w:fldCharType="separate"/>
            </w:r>
            <w:r>
              <w:t>12</w:t>
            </w:r>
            <w:r w:rsidRPr="00E65F61">
              <w:fldChar w:fldCharType="end"/>
            </w:r>
            <w:r w:rsidRPr="00E65F61">
              <w:t xml:space="preserve"> and </w:t>
            </w:r>
            <w:r w:rsidRPr="00E65F61">
              <w:fldChar w:fldCharType="begin"/>
            </w:r>
            <w:r w:rsidRPr="00E65F61">
              <w:instrText xml:space="preserve"> REF _Ref500927559 \r \h  \* MERGEFORMAT </w:instrText>
            </w:r>
            <w:r w:rsidRPr="00E65F61">
              <w:fldChar w:fldCharType="separate"/>
            </w:r>
            <w:r>
              <w:t>16.4</w:t>
            </w:r>
            <w:r w:rsidRPr="00E65F61">
              <w:fldChar w:fldCharType="end"/>
            </w:r>
          </w:p>
        </w:tc>
        <w:tc>
          <w:tcPr>
            <w:tcW w:w="2060" w:type="dxa"/>
          </w:tcPr>
          <w:p w:rsidR="00B700F0" w:rsidRPr="00E03501" w:rsidRDefault="00143C42" w:rsidP="00B700F0">
            <w:pPr>
              <w:pStyle w:val="ScheduleText"/>
              <w:rPr>
                <w:b/>
              </w:rPr>
            </w:pPr>
            <w:r w:rsidRPr="00E03501">
              <w:rPr>
                <w:b/>
              </w:rPr>
              <w:t>In-Kind Support</w:t>
            </w:r>
          </w:p>
        </w:tc>
        <w:tc>
          <w:tcPr>
            <w:tcW w:w="5663" w:type="dxa"/>
          </w:tcPr>
          <w:p w:rsidR="00B700F0" w:rsidRPr="00B05424" w:rsidRDefault="00143C42" w:rsidP="00B700F0">
            <w:pPr>
              <w:pStyle w:val="ScheduleText"/>
              <w:rPr>
                <w:b/>
                <w:i/>
                <w:color w:val="0070C0"/>
              </w:rPr>
            </w:pPr>
            <w:r w:rsidRPr="00B05424">
              <w:rPr>
                <w:b/>
                <w:i/>
                <w:color w:val="0070C0"/>
              </w:rPr>
              <w:t xml:space="preserve">Please choose one option from below and delete the other, depending on whether the </w:t>
            </w:r>
            <w:r>
              <w:rPr>
                <w:b/>
                <w:i/>
                <w:color w:val="0070C0"/>
              </w:rPr>
              <w:t xml:space="preserve">Organisation </w:t>
            </w:r>
            <w:r w:rsidRPr="00B05424">
              <w:rPr>
                <w:b/>
                <w:i/>
                <w:color w:val="0070C0"/>
              </w:rPr>
              <w:t>is providing In-Kind Support.</w:t>
            </w:r>
          </w:p>
          <w:p w:rsidR="00B700F0" w:rsidRPr="00B05424" w:rsidRDefault="00143C42" w:rsidP="00B700F0">
            <w:pPr>
              <w:pStyle w:val="ScheduleText"/>
              <w:rPr>
                <w:b/>
                <w:i/>
                <w:color w:val="0070C0"/>
              </w:rPr>
            </w:pPr>
            <w:r w:rsidRPr="00B05424">
              <w:rPr>
                <w:b/>
                <w:i/>
                <w:color w:val="0070C0"/>
              </w:rPr>
              <w:t>Option 1:  No In-Kind Support</w:t>
            </w:r>
            <w:r>
              <w:rPr>
                <w:b/>
                <w:i/>
                <w:color w:val="0070C0"/>
              </w:rPr>
              <w:t xml:space="preserve"> </w:t>
            </w:r>
          </w:p>
          <w:p w:rsidR="00B700F0" w:rsidRDefault="00143C42" w:rsidP="00B700F0">
            <w:pPr>
              <w:pStyle w:val="ScheduleText"/>
            </w:pPr>
            <w:r>
              <w:rPr>
                <w:highlight w:val="yellow"/>
              </w:rPr>
              <w:t>&lt;&lt;</w:t>
            </w:r>
            <w:r w:rsidRPr="002613EE">
              <w:rPr>
                <w:highlight w:val="yellow"/>
              </w:rPr>
              <w:t xml:space="preserve">Not applicable (Sponsorship </w:t>
            </w:r>
            <w:r w:rsidRPr="00050D06">
              <w:rPr>
                <w:highlight w:val="yellow"/>
              </w:rPr>
              <w:t>Fee only).&gt;&gt;</w:t>
            </w:r>
          </w:p>
          <w:p w:rsidR="00B700F0" w:rsidRPr="00B05424" w:rsidRDefault="00143C42" w:rsidP="00B700F0">
            <w:pPr>
              <w:pStyle w:val="ScheduleText"/>
              <w:rPr>
                <w:b/>
                <w:i/>
                <w:color w:val="0070C0"/>
              </w:rPr>
            </w:pPr>
            <w:r w:rsidRPr="00B05424">
              <w:rPr>
                <w:b/>
                <w:i/>
                <w:color w:val="0070C0"/>
              </w:rPr>
              <w:t>OR</w:t>
            </w:r>
          </w:p>
          <w:p w:rsidR="00B700F0" w:rsidRPr="00B05424" w:rsidRDefault="00143C42" w:rsidP="00B700F0">
            <w:pPr>
              <w:pStyle w:val="ScheduleText"/>
              <w:rPr>
                <w:b/>
                <w:i/>
                <w:color w:val="0070C0"/>
              </w:rPr>
            </w:pPr>
            <w:r w:rsidRPr="00B05424">
              <w:rPr>
                <w:b/>
                <w:i/>
                <w:color w:val="0070C0"/>
              </w:rPr>
              <w:t>Option 2:  In-Kind Support</w:t>
            </w:r>
          </w:p>
          <w:p w:rsidR="00B700F0" w:rsidRDefault="00143C42" w:rsidP="00B700F0">
            <w:pPr>
              <w:pStyle w:val="ScheduleText"/>
            </w:pPr>
            <w:r w:rsidRPr="002613EE">
              <w:rPr>
                <w:highlight w:val="yellow"/>
              </w:rPr>
              <w:t>&lt;&lt;Insert&gt;&gt;</w:t>
            </w:r>
          </w:p>
          <w:p w:rsidR="00B700F0" w:rsidRDefault="00143C42" w:rsidP="00B700F0">
            <w:pPr>
              <w:pStyle w:val="ScheduleText"/>
              <w:rPr>
                <w:b/>
                <w:i/>
                <w:color w:val="0070C0"/>
              </w:rPr>
            </w:pPr>
            <w:r w:rsidRPr="00B05424">
              <w:rPr>
                <w:b/>
                <w:i/>
                <w:color w:val="0070C0"/>
              </w:rPr>
              <w:t xml:space="preserve">In-Kind Support will be provided where the </w:t>
            </w:r>
            <w:r>
              <w:rPr>
                <w:b/>
                <w:i/>
                <w:color w:val="0070C0"/>
              </w:rPr>
              <w:t xml:space="preserve">Organisation </w:t>
            </w:r>
            <w:r w:rsidRPr="00B05424">
              <w:rPr>
                <w:b/>
                <w:i/>
                <w:color w:val="0070C0"/>
              </w:rPr>
              <w:t>provides good</w:t>
            </w:r>
            <w:r>
              <w:rPr>
                <w:b/>
                <w:i/>
                <w:color w:val="0070C0"/>
              </w:rPr>
              <w:t>s</w:t>
            </w:r>
            <w:r w:rsidRPr="00B05424">
              <w:rPr>
                <w:b/>
                <w:i/>
                <w:color w:val="0070C0"/>
              </w:rPr>
              <w:t xml:space="preserve"> or services in return for the Sponsorship Entitlements</w:t>
            </w:r>
            <w:r>
              <w:rPr>
                <w:b/>
                <w:i/>
                <w:color w:val="0070C0"/>
              </w:rPr>
              <w:t xml:space="preserve">. </w:t>
            </w:r>
          </w:p>
          <w:p w:rsidR="00B700F0" w:rsidRDefault="00143C42" w:rsidP="00B700F0">
            <w:pPr>
              <w:pStyle w:val="ScheduleText"/>
              <w:rPr>
                <w:b/>
                <w:i/>
                <w:color w:val="0070C0"/>
              </w:rPr>
            </w:pPr>
            <w:r>
              <w:rPr>
                <w:b/>
                <w:i/>
                <w:color w:val="0070C0"/>
              </w:rPr>
              <w:t>You</w:t>
            </w:r>
            <w:r w:rsidRPr="00B05424">
              <w:rPr>
                <w:b/>
                <w:i/>
                <w:color w:val="0070C0"/>
              </w:rPr>
              <w:t xml:space="preserve"> should consider whether the relevant obligation constitutes In-Kind support or is a condition </w:t>
            </w:r>
            <w:r>
              <w:rPr>
                <w:b/>
                <w:i/>
                <w:color w:val="0070C0"/>
              </w:rPr>
              <w:t>on the</w:t>
            </w:r>
            <w:r w:rsidRPr="00B05424">
              <w:rPr>
                <w:b/>
                <w:i/>
                <w:color w:val="0070C0"/>
              </w:rPr>
              <w:t xml:space="preserve"> supply </w:t>
            </w:r>
            <w:r w:rsidRPr="00B05424">
              <w:rPr>
                <w:b/>
                <w:i/>
                <w:color w:val="0070C0"/>
              </w:rPr>
              <w:lastRenderedPageBreak/>
              <w:t>of</w:t>
            </w:r>
            <w:r>
              <w:rPr>
                <w:b/>
                <w:i/>
                <w:color w:val="0070C0"/>
              </w:rPr>
              <w:t xml:space="preserve"> the</w:t>
            </w:r>
            <w:r w:rsidRPr="00B05424">
              <w:rPr>
                <w:b/>
                <w:i/>
                <w:color w:val="0070C0"/>
              </w:rPr>
              <w:t xml:space="preserve"> Sponsorship Entitlements. </w:t>
            </w:r>
            <w:r>
              <w:rPr>
                <w:b/>
                <w:i/>
                <w:color w:val="0070C0"/>
              </w:rPr>
              <w:t>You should consider whether the support will offer value to the State.</w:t>
            </w:r>
          </w:p>
          <w:p w:rsidR="00B700F0" w:rsidRDefault="00143C42" w:rsidP="00B700F0">
            <w:pPr>
              <w:pStyle w:val="ScheduleText"/>
              <w:rPr>
                <w:b/>
                <w:i/>
                <w:color w:val="0070C0"/>
              </w:rPr>
            </w:pPr>
            <w:r w:rsidRPr="00B05424">
              <w:rPr>
                <w:b/>
                <w:i/>
                <w:color w:val="0070C0"/>
              </w:rPr>
              <w:t xml:space="preserve">For </w:t>
            </w:r>
            <w:proofErr w:type="gramStart"/>
            <w:r w:rsidRPr="00B05424">
              <w:rPr>
                <w:b/>
                <w:i/>
                <w:color w:val="0070C0"/>
              </w:rPr>
              <w:t>example</w:t>
            </w:r>
            <w:proofErr w:type="gramEnd"/>
            <w:r>
              <w:rPr>
                <w:b/>
                <w:i/>
                <w:color w:val="0070C0"/>
              </w:rPr>
              <w:t xml:space="preserve"> </w:t>
            </w:r>
            <w:r w:rsidRPr="00B05424">
              <w:rPr>
                <w:b/>
                <w:i/>
                <w:color w:val="0070C0"/>
              </w:rPr>
              <w:t xml:space="preserve">an obligation </w:t>
            </w:r>
            <w:r>
              <w:rPr>
                <w:b/>
                <w:i/>
                <w:color w:val="0070C0"/>
              </w:rPr>
              <w:t xml:space="preserve">on </w:t>
            </w:r>
            <w:r w:rsidRPr="00B05424">
              <w:rPr>
                <w:b/>
                <w:i/>
                <w:color w:val="0070C0"/>
              </w:rPr>
              <w:t xml:space="preserve">the </w:t>
            </w:r>
            <w:r>
              <w:rPr>
                <w:b/>
                <w:i/>
                <w:color w:val="0070C0"/>
              </w:rPr>
              <w:t xml:space="preserve">Organisation </w:t>
            </w:r>
            <w:r w:rsidRPr="00B05424">
              <w:rPr>
                <w:b/>
                <w:i/>
                <w:color w:val="0070C0"/>
              </w:rPr>
              <w:t xml:space="preserve">to facilitate a meeting with the </w:t>
            </w:r>
            <w:r>
              <w:rPr>
                <w:b/>
                <w:i/>
                <w:color w:val="0070C0"/>
              </w:rPr>
              <w:t>State</w:t>
            </w:r>
            <w:r w:rsidRPr="00B05424">
              <w:rPr>
                <w:b/>
                <w:i/>
                <w:color w:val="0070C0"/>
              </w:rPr>
              <w:t xml:space="preserve"> and Stakeholders </w:t>
            </w:r>
            <w:r>
              <w:rPr>
                <w:b/>
                <w:i/>
                <w:color w:val="0070C0"/>
              </w:rPr>
              <w:t>regarding</w:t>
            </w:r>
            <w:r w:rsidRPr="00B05424">
              <w:rPr>
                <w:b/>
                <w:i/>
                <w:color w:val="0070C0"/>
              </w:rPr>
              <w:t xml:space="preserve"> the delivery of the Sponsorship Entitlements is unlikely to constitute a supply of In-Kind Support</w:t>
            </w:r>
            <w:r>
              <w:rPr>
                <w:b/>
                <w:i/>
                <w:color w:val="0070C0"/>
              </w:rPr>
              <w:t xml:space="preserve">. Rather, the obligation should be noted in the Sponsorship Entitlements. </w:t>
            </w:r>
          </w:p>
          <w:p w:rsidR="00B700F0" w:rsidRDefault="00143C42" w:rsidP="00B700F0">
            <w:pPr>
              <w:pStyle w:val="ScheduleText"/>
              <w:rPr>
                <w:b/>
                <w:i/>
                <w:color w:val="0070C0"/>
              </w:rPr>
            </w:pPr>
            <w:r w:rsidRPr="00B05424">
              <w:rPr>
                <w:b/>
                <w:i/>
                <w:color w:val="0070C0"/>
              </w:rPr>
              <w:t xml:space="preserve">It is </w:t>
            </w:r>
            <w:r>
              <w:rPr>
                <w:b/>
                <w:i/>
                <w:color w:val="0070C0"/>
              </w:rPr>
              <w:t xml:space="preserve">in </w:t>
            </w:r>
            <w:r w:rsidRPr="00B05424">
              <w:rPr>
                <w:b/>
                <w:i/>
                <w:color w:val="0070C0"/>
              </w:rPr>
              <w:t xml:space="preserve">the State’s </w:t>
            </w:r>
            <w:r>
              <w:rPr>
                <w:b/>
                <w:i/>
                <w:color w:val="0070C0"/>
              </w:rPr>
              <w:t xml:space="preserve">interest </w:t>
            </w:r>
            <w:r w:rsidRPr="00B05424">
              <w:rPr>
                <w:b/>
                <w:i/>
                <w:color w:val="0070C0"/>
              </w:rPr>
              <w:t xml:space="preserve">to ensure the In-Kind Support is specified as clearly as possible so there is no argument about what the </w:t>
            </w:r>
            <w:r>
              <w:rPr>
                <w:b/>
                <w:i/>
                <w:color w:val="0070C0"/>
              </w:rPr>
              <w:t xml:space="preserve">Organisation </w:t>
            </w:r>
            <w:r w:rsidRPr="00B05424">
              <w:rPr>
                <w:b/>
                <w:i/>
                <w:color w:val="0070C0"/>
              </w:rPr>
              <w:t xml:space="preserve">should be providing. </w:t>
            </w:r>
          </w:p>
          <w:p w:rsidR="00B700F0" w:rsidRPr="00B05424" w:rsidRDefault="00143C42" w:rsidP="00B700F0">
            <w:pPr>
              <w:pStyle w:val="ScheduleText"/>
              <w:rPr>
                <w:b/>
                <w:i/>
                <w:color w:val="0070C0"/>
              </w:rPr>
            </w:pPr>
            <w:r w:rsidRPr="00B05424">
              <w:rPr>
                <w:b/>
                <w:i/>
                <w:color w:val="0070C0"/>
              </w:rPr>
              <w:t>When</w:t>
            </w:r>
            <w:r>
              <w:rPr>
                <w:b/>
                <w:i/>
                <w:color w:val="0070C0"/>
              </w:rPr>
              <w:t xml:space="preserve"> </w:t>
            </w:r>
            <w:r w:rsidRPr="00B05424">
              <w:rPr>
                <w:b/>
                <w:i/>
                <w:color w:val="0070C0"/>
              </w:rPr>
              <w:t xml:space="preserve">drafting the In-Kind Support, </w:t>
            </w:r>
            <w:r>
              <w:rPr>
                <w:b/>
                <w:i/>
                <w:color w:val="0070C0"/>
              </w:rPr>
              <w:t>you</w:t>
            </w:r>
            <w:r w:rsidRPr="00B05424">
              <w:rPr>
                <w:b/>
                <w:i/>
                <w:color w:val="0070C0"/>
              </w:rPr>
              <w:t xml:space="preserve"> should </w:t>
            </w:r>
            <w:r>
              <w:rPr>
                <w:b/>
                <w:i/>
                <w:color w:val="0070C0"/>
              </w:rPr>
              <w:t xml:space="preserve">consider </w:t>
            </w:r>
            <w:r w:rsidRPr="00B05424">
              <w:rPr>
                <w:b/>
                <w:i/>
                <w:color w:val="0070C0"/>
              </w:rPr>
              <w:t>the following (as a minimum):</w:t>
            </w:r>
          </w:p>
          <w:p w:rsidR="00B700F0" w:rsidRPr="00B05424" w:rsidRDefault="00143C42" w:rsidP="00B700F0">
            <w:pPr>
              <w:pStyle w:val="ScheduleText"/>
              <w:numPr>
                <w:ilvl w:val="0"/>
                <w:numId w:val="36"/>
              </w:numPr>
              <w:rPr>
                <w:b/>
                <w:i/>
                <w:color w:val="0070C0"/>
              </w:rPr>
            </w:pPr>
            <w:r w:rsidRPr="00B05424">
              <w:rPr>
                <w:b/>
                <w:i/>
                <w:color w:val="0070C0"/>
              </w:rPr>
              <w:t xml:space="preserve">What exactly is to be delivered by the </w:t>
            </w:r>
            <w:r>
              <w:rPr>
                <w:b/>
                <w:i/>
                <w:color w:val="0070C0"/>
              </w:rPr>
              <w:t>Organisation</w:t>
            </w:r>
            <w:r w:rsidRPr="00B05424">
              <w:rPr>
                <w:b/>
                <w:i/>
                <w:color w:val="0070C0"/>
              </w:rPr>
              <w:t>?</w:t>
            </w:r>
          </w:p>
          <w:p w:rsidR="00B700F0" w:rsidRPr="00B05424" w:rsidRDefault="00143C42" w:rsidP="00B700F0">
            <w:pPr>
              <w:pStyle w:val="ScheduleText"/>
              <w:numPr>
                <w:ilvl w:val="0"/>
                <w:numId w:val="36"/>
              </w:numPr>
              <w:rPr>
                <w:b/>
                <w:i/>
                <w:color w:val="0070C0"/>
              </w:rPr>
            </w:pPr>
            <w:r w:rsidRPr="00B05424">
              <w:rPr>
                <w:b/>
                <w:i/>
                <w:color w:val="0070C0"/>
              </w:rPr>
              <w:t xml:space="preserve">When will the </w:t>
            </w:r>
            <w:r>
              <w:rPr>
                <w:b/>
                <w:i/>
                <w:color w:val="0070C0"/>
              </w:rPr>
              <w:t xml:space="preserve">Organisation </w:t>
            </w:r>
            <w:r w:rsidRPr="00B05424">
              <w:rPr>
                <w:b/>
                <w:i/>
                <w:color w:val="0070C0"/>
              </w:rPr>
              <w:t xml:space="preserve">deliver the support to the </w:t>
            </w:r>
            <w:r>
              <w:rPr>
                <w:b/>
                <w:i/>
                <w:color w:val="0070C0"/>
              </w:rPr>
              <w:t>State</w:t>
            </w:r>
            <w:r w:rsidRPr="00B05424">
              <w:rPr>
                <w:b/>
                <w:i/>
                <w:color w:val="0070C0"/>
              </w:rPr>
              <w:t xml:space="preserve">?  </w:t>
            </w:r>
            <w:r>
              <w:rPr>
                <w:b/>
                <w:i/>
                <w:color w:val="0070C0"/>
              </w:rPr>
              <w:t>D</w:t>
            </w:r>
            <w:r w:rsidRPr="00754A9E">
              <w:rPr>
                <w:b/>
                <w:i/>
                <w:color w:val="0070C0"/>
              </w:rPr>
              <w:t xml:space="preserve">oes the </w:t>
            </w:r>
            <w:r>
              <w:rPr>
                <w:b/>
                <w:i/>
                <w:color w:val="0070C0"/>
              </w:rPr>
              <w:t xml:space="preserve">State </w:t>
            </w:r>
            <w:r w:rsidRPr="00754A9E">
              <w:rPr>
                <w:b/>
                <w:i/>
                <w:color w:val="0070C0"/>
              </w:rPr>
              <w:t>need the support delivered by a certain date?</w:t>
            </w:r>
          </w:p>
          <w:p w:rsidR="00B700F0" w:rsidRPr="00B05424" w:rsidRDefault="00143C42" w:rsidP="00B700F0">
            <w:pPr>
              <w:pStyle w:val="ScheduleText"/>
              <w:numPr>
                <w:ilvl w:val="0"/>
                <w:numId w:val="36"/>
              </w:numPr>
              <w:rPr>
                <w:b/>
                <w:i/>
                <w:color w:val="0070C0"/>
              </w:rPr>
            </w:pPr>
            <w:r w:rsidRPr="00B05424">
              <w:rPr>
                <w:b/>
                <w:i/>
                <w:color w:val="0070C0"/>
              </w:rPr>
              <w:t xml:space="preserve">How will the </w:t>
            </w:r>
            <w:r>
              <w:rPr>
                <w:b/>
                <w:i/>
                <w:color w:val="0070C0"/>
              </w:rPr>
              <w:t>Organisation</w:t>
            </w:r>
            <w:r w:rsidRPr="00B05424">
              <w:rPr>
                <w:b/>
                <w:i/>
                <w:color w:val="0070C0"/>
              </w:rPr>
              <w:t xml:space="preserve"> deliver the support to the </w:t>
            </w:r>
            <w:r>
              <w:rPr>
                <w:b/>
                <w:i/>
                <w:color w:val="0070C0"/>
              </w:rPr>
              <w:t>State</w:t>
            </w:r>
            <w:r w:rsidRPr="00B05424">
              <w:rPr>
                <w:b/>
                <w:i/>
                <w:color w:val="0070C0"/>
              </w:rPr>
              <w:t>?</w:t>
            </w:r>
          </w:p>
          <w:p w:rsidR="00B700F0" w:rsidRPr="00B05424" w:rsidRDefault="00143C42" w:rsidP="00B700F0">
            <w:pPr>
              <w:pStyle w:val="ScheduleText"/>
              <w:numPr>
                <w:ilvl w:val="0"/>
                <w:numId w:val="36"/>
              </w:numPr>
              <w:rPr>
                <w:b/>
                <w:i/>
                <w:color w:val="0070C0"/>
              </w:rPr>
            </w:pPr>
            <w:r w:rsidRPr="00B05424">
              <w:rPr>
                <w:b/>
                <w:i/>
                <w:color w:val="0070C0"/>
              </w:rPr>
              <w:t xml:space="preserve">If applicable, where will the support be delivered by the </w:t>
            </w:r>
            <w:r>
              <w:rPr>
                <w:b/>
                <w:i/>
                <w:color w:val="0070C0"/>
              </w:rPr>
              <w:t>Organisation</w:t>
            </w:r>
            <w:r w:rsidRPr="00B05424">
              <w:rPr>
                <w:b/>
                <w:i/>
                <w:color w:val="0070C0"/>
              </w:rPr>
              <w:t>?</w:t>
            </w:r>
          </w:p>
          <w:p w:rsidR="00B700F0" w:rsidRDefault="00143C42" w:rsidP="00B700F0">
            <w:pPr>
              <w:pStyle w:val="ScheduleText"/>
              <w:numPr>
                <w:ilvl w:val="0"/>
                <w:numId w:val="36"/>
              </w:numPr>
              <w:rPr>
                <w:b/>
                <w:i/>
                <w:color w:val="0070C0"/>
              </w:rPr>
            </w:pPr>
            <w:r w:rsidRPr="00B05424">
              <w:rPr>
                <w:b/>
                <w:i/>
                <w:color w:val="0070C0"/>
              </w:rPr>
              <w:t>Will there be any costs associated with the delivery of the support? If so, who will bear these costs?</w:t>
            </w:r>
          </w:p>
          <w:p w:rsidR="00B700F0" w:rsidRPr="00B05424" w:rsidRDefault="00143C42" w:rsidP="00B700F0">
            <w:pPr>
              <w:pStyle w:val="ScheduleText"/>
              <w:rPr>
                <w:b/>
                <w:i/>
                <w:color w:val="0070C0"/>
              </w:rPr>
            </w:pPr>
            <w:r w:rsidRPr="00B05424">
              <w:rPr>
                <w:b/>
                <w:i/>
                <w:color w:val="0070C0"/>
              </w:rPr>
              <w:t xml:space="preserve">For example: </w:t>
            </w:r>
          </w:p>
          <w:p w:rsidR="00B700F0" w:rsidRPr="005825DF" w:rsidRDefault="00143C42" w:rsidP="00B700F0">
            <w:pPr>
              <w:pStyle w:val="ScheduleText"/>
              <w:rPr>
                <w:b/>
                <w:i/>
                <w:color w:val="0070C0"/>
              </w:rPr>
            </w:pPr>
            <w:r w:rsidRPr="005825DF">
              <w:rPr>
                <w:b/>
                <w:i/>
                <w:color w:val="0070C0"/>
              </w:rPr>
              <w:t>Product</w:t>
            </w:r>
          </w:p>
          <w:p w:rsidR="00B700F0" w:rsidRPr="005825DF" w:rsidRDefault="00143C42" w:rsidP="00B700F0">
            <w:pPr>
              <w:pStyle w:val="ScheduleText"/>
              <w:rPr>
                <w:i/>
                <w:color w:val="0070C0"/>
              </w:rPr>
            </w:pPr>
            <w:r w:rsidRPr="005825DF">
              <w:rPr>
                <w:i/>
                <w:color w:val="0070C0"/>
              </w:rPr>
              <w:t>The Organisation will provide twenty (20) cartons, each containing twenty-four (24) cans of soft drink from its Sunny Delicious range of beverages (ten (10) cartons of lemonade, ten (10) cartons of orange drink and ten (10) cartons of ginger ale) (Product), for use by the State at the conference to be held as part of the Initiative at Parliament House at 10 am on 5 August 2019. The Product will be delivered by the Organisation to the State in merchantable condition, at the Organisation’s cost, to the function room at Parliament House, 1 George Street, Brisbane by 4 pm on 3 August 2019.</w:t>
            </w:r>
          </w:p>
          <w:p w:rsidR="00B700F0" w:rsidRPr="005825DF" w:rsidRDefault="00143C42" w:rsidP="00B700F0">
            <w:pPr>
              <w:pStyle w:val="ScheduleText"/>
              <w:rPr>
                <w:i/>
                <w:color w:val="0070C0"/>
              </w:rPr>
            </w:pPr>
            <w:r w:rsidRPr="005825DF">
              <w:rPr>
                <w:i/>
                <w:color w:val="0070C0"/>
              </w:rPr>
              <w:t>The Organisation will provide ten (10) adult in season passes to its Queensland Adventureland theme park (Tickets) to be used by another sponsor of the Initiative, Brisbane 103.9 FM Pty Ltd, as prizes in its competition being run in the promotion of the Initiative between 1 and 30 June 2019. The Tickets will be delivered by the Organisation to the State by 15 May 2019.</w:t>
            </w:r>
          </w:p>
          <w:p w:rsidR="00B700F0" w:rsidRPr="00567944" w:rsidRDefault="00143C42" w:rsidP="00B700F0">
            <w:pPr>
              <w:pStyle w:val="ScheduleText"/>
              <w:rPr>
                <w:i/>
                <w:color w:val="0070C0"/>
              </w:rPr>
            </w:pPr>
            <w:r w:rsidRPr="005825DF">
              <w:rPr>
                <w:i/>
                <w:color w:val="0070C0"/>
              </w:rPr>
              <w:t xml:space="preserve">Production of four (4) x 30-second Community Service Announcements (CSAs) promoting the Initiative and a </w:t>
            </w:r>
            <w:r w:rsidRPr="005825DF">
              <w:rPr>
                <w:i/>
                <w:color w:val="0070C0"/>
              </w:rPr>
              <w:lastRenderedPageBreak/>
              <w:t>schedule of the programming of the CSAs to be provided two (2) weeks prior to the Initiative.</w:t>
            </w:r>
          </w:p>
        </w:tc>
      </w:tr>
      <w:tr w:rsidR="00B7157D" w:rsidTr="00B700F0">
        <w:tc>
          <w:tcPr>
            <w:tcW w:w="694" w:type="dxa"/>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8" w:name="_Ref500156425"/>
          </w:p>
        </w:tc>
        <w:bookmarkEnd w:id="8"/>
        <w:tc>
          <w:tcPr>
            <w:tcW w:w="1494" w:type="dxa"/>
          </w:tcPr>
          <w:p w:rsidR="00B700F0" w:rsidRDefault="00143C42" w:rsidP="00B700F0">
            <w:pPr>
              <w:pStyle w:val="ScheduleText"/>
              <w:jc w:val="left"/>
            </w:pPr>
            <w:r>
              <w:t xml:space="preserve">Clause </w:t>
            </w:r>
            <w:r>
              <w:fldChar w:fldCharType="begin"/>
            </w:r>
            <w:r>
              <w:instrText xml:space="preserve"> REF _Ref500926748 \r \h </w:instrText>
            </w:r>
            <w:r>
              <w:fldChar w:fldCharType="separate"/>
            </w:r>
            <w:r>
              <w:t>9.2</w:t>
            </w:r>
            <w:r>
              <w:fldChar w:fldCharType="end"/>
            </w:r>
            <w:r>
              <w:t xml:space="preserve">, </w:t>
            </w:r>
            <w:r>
              <w:fldChar w:fldCharType="begin"/>
            </w:r>
            <w:r>
              <w:instrText xml:space="preserve"> REF _Ref500926803 \r \h </w:instrText>
            </w:r>
            <w:r>
              <w:fldChar w:fldCharType="separate"/>
            </w:r>
            <w:r>
              <w:t>9.3</w:t>
            </w:r>
            <w:r>
              <w:fldChar w:fldCharType="end"/>
            </w:r>
            <w:r>
              <w:t xml:space="preserve">, </w:t>
            </w:r>
            <w:r>
              <w:fldChar w:fldCharType="begin"/>
            </w:r>
            <w:r>
              <w:instrText xml:space="preserve"> REF _Ref500155934 \r \h </w:instrText>
            </w:r>
            <w:r>
              <w:fldChar w:fldCharType="separate"/>
            </w:r>
            <w:r>
              <w:t>10</w:t>
            </w:r>
            <w:r>
              <w:fldChar w:fldCharType="end"/>
            </w:r>
            <w:r>
              <w:t xml:space="preserve"> and </w:t>
            </w:r>
            <w:r>
              <w:fldChar w:fldCharType="begin"/>
            </w:r>
            <w:r>
              <w:instrText xml:space="preserve"> REF _Ref500927559 \r \h </w:instrText>
            </w:r>
            <w:r>
              <w:fldChar w:fldCharType="separate"/>
            </w:r>
            <w:r>
              <w:t>16.4</w:t>
            </w:r>
            <w:r>
              <w:fldChar w:fldCharType="end"/>
            </w:r>
          </w:p>
        </w:tc>
        <w:tc>
          <w:tcPr>
            <w:tcW w:w="2060" w:type="dxa"/>
          </w:tcPr>
          <w:p w:rsidR="00B700F0" w:rsidRPr="00E03501" w:rsidRDefault="00143C42" w:rsidP="00B700F0">
            <w:pPr>
              <w:pStyle w:val="ScheduleText"/>
              <w:rPr>
                <w:b/>
              </w:rPr>
            </w:pPr>
            <w:r w:rsidRPr="00E03501">
              <w:rPr>
                <w:b/>
              </w:rPr>
              <w:t>Reasonable</w:t>
            </w:r>
            <w:r>
              <w:rPr>
                <w:b/>
              </w:rPr>
              <w:t xml:space="preserve"> </w:t>
            </w:r>
            <w:r w:rsidRPr="00E03501">
              <w:rPr>
                <w:b/>
              </w:rPr>
              <w:t>market value</w:t>
            </w:r>
            <w:r>
              <w:rPr>
                <w:b/>
              </w:rPr>
              <w:t xml:space="preserve"> of In-Kind Support</w:t>
            </w:r>
          </w:p>
        </w:tc>
        <w:tc>
          <w:tcPr>
            <w:tcW w:w="5663" w:type="dxa"/>
          </w:tcPr>
          <w:p w:rsidR="00B700F0" w:rsidRPr="004B6FC2" w:rsidRDefault="00143C42" w:rsidP="00B700F0">
            <w:pPr>
              <w:pStyle w:val="ScheduleText"/>
              <w:rPr>
                <w:b/>
                <w:i/>
                <w:color w:val="0070C0"/>
              </w:rPr>
            </w:pPr>
            <w:r w:rsidRPr="004B6FC2">
              <w:rPr>
                <w:b/>
                <w:i/>
                <w:color w:val="0070C0"/>
              </w:rPr>
              <w:t xml:space="preserve">Please choose one option from below and delete the other, depending on whether the </w:t>
            </w:r>
            <w:r>
              <w:rPr>
                <w:b/>
                <w:i/>
                <w:color w:val="0070C0"/>
              </w:rPr>
              <w:t>Organisation</w:t>
            </w:r>
            <w:r w:rsidRPr="004B6FC2">
              <w:rPr>
                <w:b/>
                <w:i/>
                <w:color w:val="0070C0"/>
              </w:rPr>
              <w:t xml:space="preserve"> is providing In-Kind Support. </w:t>
            </w:r>
          </w:p>
          <w:p w:rsidR="00B700F0" w:rsidRPr="004B6FC2" w:rsidRDefault="00143C42" w:rsidP="00B700F0">
            <w:pPr>
              <w:pStyle w:val="ScheduleText"/>
              <w:rPr>
                <w:b/>
              </w:rPr>
            </w:pPr>
            <w:r>
              <w:rPr>
                <w:b/>
                <w:i/>
                <w:color w:val="0070C0"/>
              </w:rPr>
              <w:t>Option 1: No I</w:t>
            </w:r>
            <w:r w:rsidRPr="004B6FC2">
              <w:rPr>
                <w:b/>
                <w:i/>
                <w:color w:val="0070C0"/>
              </w:rPr>
              <w:t>n-</w:t>
            </w:r>
            <w:r>
              <w:rPr>
                <w:b/>
                <w:i/>
                <w:color w:val="0070C0"/>
              </w:rPr>
              <w:t>Kind S</w:t>
            </w:r>
            <w:r w:rsidRPr="004B6FC2">
              <w:rPr>
                <w:b/>
                <w:i/>
                <w:color w:val="0070C0"/>
              </w:rPr>
              <w:t xml:space="preserve">upport </w:t>
            </w:r>
          </w:p>
          <w:p w:rsidR="00B700F0" w:rsidRDefault="00143C42" w:rsidP="00B700F0">
            <w:pPr>
              <w:pStyle w:val="ScheduleText"/>
            </w:pPr>
            <w:r>
              <w:rPr>
                <w:highlight w:val="yellow"/>
              </w:rPr>
              <w:t>&lt;&lt;</w:t>
            </w:r>
            <w:r w:rsidRPr="002613EE">
              <w:rPr>
                <w:highlight w:val="yellow"/>
              </w:rPr>
              <w:t xml:space="preserve">Not </w:t>
            </w:r>
            <w:r w:rsidRPr="00050D06">
              <w:rPr>
                <w:highlight w:val="yellow"/>
              </w:rPr>
              <w:t>applicable.&gt;&gt;</w:t>
            </w:r>
          </w:p>
          <w:p w:rsidR="00B700F0" w:rsidRPr="004B6FC2" w:rsidRDefault="00143C42" w:rsidP="00B700F0">
            <w:pPr>
              <w:pStyle w:val="ScheduleText"/>
              <w:rPr>
                <w:b/>
                <w:i/>
                <w:color w:val="0070C0"/>
              </w:rPr>
            </w:pPr>
            <w:r w:rsidRPr="004B6FC2">
              <w:rPr>
                <w:b/>
                <w:i/>
                <w:color w:val="0070C0"/>
              </w:rPr>
              <w:t>OR</w:t>
            </w:r>
          </w:p>
          <w:p w:rsidR="00B700F0" w:rsidRPr="004B6FC2" w:rsidRDefault="00143C42" w:rsidP="00B700F0">
            <w:pPr>
              <w:pStyle w:val="ScheduleText"/>
              <w:rPr>
                <w:b/>
                <w:i/>
                <w:color w:val="0070C0"/>
              </w:rPr>
            </w:pPr>
            <w:r w:rsidRPr="004B6FC2">
              <w:rPr>
                <w:b/>
                <w:i/>
                <w:color w:val="0070C0"/>
              </w:rPr>
              <w:t>Option 2: In-</w:t>
            </w:r>
            <w:r>
              <w:rPr>
                <w:b/>
                <w:i/>
                <w:color w:val="0070C0"/>
              </w:rPr>
              <w:t>K</w:t>
            </w:r>
            <w:r w:rsidRPr="004B6FC2">
              <w:rPr>
                <w:b/>
                <w:i/>
                <w:color w:val="0070C0"/>
              </w:rPr>
              <w:t xml:space="preserve">ind </w:t>
            </w:r>
            <w:r>
              <w:rPr>
                <w:b/>
                <w:i/>
                <w:color w:val="0070C0"/>
              </w:rPr>
              <w:t>S</w:t>
            </w:r>
            <w:r w:rsidRPr="004B6FC2">
              <w:rPr>
                <w:b/>
                <w:i/>
                <w:color w:val="0070C0"/>
              </w:rPr>
              <w:t>upport</w:t>
            </w:r>
          </w:p>
          <w:p w:rsidR="00B700F0" w:rsidRPr="002613EE" w:rsidRDefault="00143C42" w:rsidP="00B700F0">
            <w:pPr>
              <w:pStyle w:val="ScheduleText"/>
              <w:rPr>
                <w:highlight w:val="yellow"/>
              </w:rPr>
            </w:pPr>
            <w:r>
              <w:rPr>
                <w:highlight w:val="yellow"/>
              </w:rPr>
              <w:t>&lt;&lt;</w:t>
            </w:r>
            <w:r w:rsidRPr="002613EE">
              <w:rPr>
                <w:highlight w:val="yellow"/>
              </w:rPr>
              <w:t>$[reasonable market value] plus GST</w:t>
            </w:r>
            <w:r>
              <w:rPr>
                <w:highlight w:val="yellow"/>
              </w:rPr>
              <w:t>&gt;&gt;</w:t>
            </w:r>
          </w:p>
          <w:p w:rsidR="00B700F0" w:rsidRDefault="00143C42" w:rsidP="00B700F0">
            <w:pPr>
              <w:pStyle w:val="ScheduleText"/>
            </w:pPr>
            <w:r>
              <w:rPr>
                <w:highlight w:val="yellow"/>
              </w:rPr>
              <w:t>Tax i</w:t>
            </w:r>
            <w:r w:rsidRPr="002613EE">
              <w:rPr>
                <w:highlight w:val="yellow"/>
              </w:rPr>
              <w:t xml:space="preserve">nvoices will be exchanged by the Organisation and the State no later than fourteen (14) days after the Completion Date, for the agreed reasonable market value of In-Kind Support and reasonable market value </w:t>
            </w:r>
            <w:r>
              <w:rPr>
                <w:highlight w:val="yellow"/>
              </w:rPr>
              <w:t xml:space="preserve">of the </w:t>
            </w:r>
            <w:r w:rsidRPr="002613EE">
              <w:rPr>
                <w:highlight w:val="yellow"/>
              </w:rPr>
              <w:t>Sponsorship Entitlements</w:t>
            </w:r>
            <w:r>
              <w:rPr>
                <w:highlight w:val="yellow"/>
              </w:rPr>
              <w:t xml:space="preserve"> (or where both a Sponsorship Fee and In-Kind Support are being provided, the reasonable market value of the Sponsorship Entitlements relevant to the In-Kind Support)</w:t>
            </w:r>
            <w:r w:rsidRPr="003F3512">
              <w:rPr>
                <w:highlight w:val="yellow"/>
              </w:rPr>
              <w:t>.&gt;&gt;</w:t>
            </w:r>
          </w:p>
          <w:p w:rsidR="00B700F0" w:rsidRDefault="00143C42" w:rsidP="00B700F0">
            <w:pPr>
              <w:pStyle w:val="ScheduleText"/>
              <w:rPr>
                <w:b/>
                <w:i/>
                <w:color w:val="0070C0"/>
              </w:rPr>
            </w:pPr>
            <w:r w:rsidRPr="004B6FC2">
              <w:rPr>
                <w:b/>
                <w:i/>
                <w:color w:val="0070C0"/>
              </w:rPr>
              <w:t xml:space="preserve">The State and the Organisation must exchange tax invoices for the reasonable market value of the In-Kind Support being provided by the </w:t>
            </w:r>
            <w:r>
              <w:rPr>
                <w:b/>
                <w:i/>
                <w:color w:val="0070C0"/>
              </w:rPr>
              <w:t xml:space="preserve">Organisation </w:t>
            </w:r>
            <w:r w:rsidRPr="004B6FC2">
              <w:rPr>
                <w:b/>
                <w:i/>
                <w:color w:val="0070C0"/>
              </w:rPr>
              <w:t xml:space="preserve">and the Sponsorship Entitlements being provided by the </w:t>
            </w:r>
            <w:r>
              <w:rPr>
                <w:b/>
                <w:i/>
                <w:color w:val="0070C0"/>
              </w:rPr>
              <w:t>State.</w:t>
            </w:r>
            <w:r w:rsidRPr="004B6FC2">
              <w:rPr>
                <w:b/>
                <w:i/>
                <w:color w:val="0070C0"/>
              </w:rPr>
              <w:t xml:space="preserve"> </w:t>
            </w:r>
          </w:p>
          <w:p w:rsidR="00B700F0" w:rsidRDefault="00143C42" w:rsidP="00B700F0">
            <w:pPr>
              <w:pStyle w:val="ScheduleText"/>
              <w:rPr>
                <w:b/>
                <w:i/>
                <w:color w:val="0070C0"/>
              </w:rPr>
            </w:pPr>
            <w:r w:rsidRPr="006A5257">
              <w:rPr>
                <w:b/>
                <w:i/>
                <w:color w:val="0070C0"/>
              </w:rPr>
              <w:t xml:space="preserve">Where both a Sponsorship Fee and In-Kind Support are being provided, </w:t>
            </w:r>
            <w:r>
              <w:rPr>
                <w:b/>
                <w:i/>
                <w:color w:val="0070C0"/>
              </w:rPr>
              <w:t>the tax invoice for the Sponsorship Entitlement will be for the reasonable market value of the entitlements associated with the In-Kind Support. T</w:t>
            </w:r>
            <w:r w:rsidRPr="004B6FC2">
              <w:rPr>
                <w:b/>
                <w:i/>
                <w:color w:val="0070C0"/>
              </w:rPr>
              <w:t xml:space="preserve">he </w:t>
            </w:r>
            <w:r>
              <w:rPr>
                <w:b/>
                <w:i/>
                <w:color w:val="0070C0"/>
              </w:rPr>
              <w:t xml:space="preserve">balance of the reasonable market value of the Sponsorship Entitlements will equal the Sponsorship Fee.  </w:t>
            </w:r>
          </w:p>
          <w:p w:rsidR="00B700F0" w:rsidRDefault="00143C42" w:rsidP="00B700F0">
            <w:pPr>
              <w:pStyle w:val="ScheduleText"/>
              <w:rPr>
                <w:b/>
                <w:i/>
                <w:color w:val="0070C0"/>
              </w:rPr>
            </w:pPr>
            <w:r>
              <w:rPr>
                <w:b/>
                <w:i/>
                <w:color w:val="0070C0"/>
              </w:rPr>
              <w:t xml:space="preserve">That is,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357"/>
              <w:gridCol w:w="1535"/>
              <w:gridCol w:w="357"/>
              <w:gridCol w:w="1644"/>
            </w:tblGrid>
            <w:tr w:rsidR="00B7157D" w:rsidTr="00B700F0">
              <w:tc>
                <w:tcPr>
                  <w:tcW w:w="1578" w:type="dxa"/>
                </w:tcPr>
                <w:p w:rsidR="00B700F0" w:rsidRDefault="00143C42" w:rsidP="00B700F0">
                  <w:pPr>
                    <w:pStyle w:val="ScheduleText"/>
                    <w:jc w:val="center"/>
                    <w:rPr>
                      <w:b/>
                      <w:i/>
                      <w:color w:val="0070C0"/>
                    </w:rPr>
                  </w:pPr>
                  <w:r>
                    <w:rPr>
                      <w:b/>
                      <w:i/>
                      <w:color w:val="0070C0"/>
                    </w:rPr>
                    <w:t>Reasonable Market Value of the Sponsorship Entitlements</w:t>
                  </w:r>
                </w:p>
              </w:tc>
              <w:tc>
                <w:tcPr>
                  <w:tcW w:w="283" w:type="dxa"/>
                </w:tcPr>
                <w:p w:rsidR="00B700F0" w:rsidRPr="007C2D61" w:rsidRDefault="00143C42" w:rsidP="00B700F0">
                  <w:pPr>
                    <w:pStyle w:val="ScheduleText"/>
                    <w:jc w:val="center"/>
                    <w:rPr>
                      <w:b/>
                      <w:i/>
                      <w:color w:val="0070C0"/>
                      <w:sz w:val="24"/>
                      <w:szCs w:val="24"/>
                    </w:rPr>
                  </w:pPr>
                  <w:r w:rsidRPr="007C2D61">
                    <w:rPr>
                      <w:b/>
                      <w:i/>
                      <w:color w:val="0070C0"/>
                      <w:sz w:val="24"/>
                      <w:szCs w:val="24"/>
                    </w:rPr>
                    <w:t>=</w:t>
                  </w:r>
                </w:p>
              </w:tc>
              <w:tc>
                <w:tcPr>
                  <w:tcW w:w="1560" w:type="dxa"/>
                </w:tcPr>
                <w:p w:rsidR="00B700F0" w:rsidRDefault="00143C42" w:rsidP="00B700F0">
                  <w:pPr>
                    <w:pStyle w:val="ScheduleText"/>
                    <w:jc w:val="center"/>
                    <w:rPr>
                      <w:b/>
                      <w:i/>
                      <w:color w:val="0070C0"/>
                    </w:rPr>
                  </w:pPr>
                  <w:r>
                    <w:rPr>
                      <w:b/>
                      <w:i/>
                      <w:color w:val="0070C0"/>
                    </w:rPr>
                    <w:t>Sponsorship Fee</w:t>
                  </w:r>
                </w:p>
              </w:tc>
              <w:tc>
                <w:tcPr>
                  <w:tcW w:w="283" w:type="dxa"/>
                </w:tcPr>
                <w:p w:rsidR="00B700F0" w:rsidRPr="007C2D61" w:rsidRDefault="00143C42" w:rsidP="00B700F0">
                  <w:pPr>
                    <w:pStyle w:val="ScheduleText"/>
                    <w:jc w:val="center"/>
                    <w:rPr>
                      <w:b/>
                      <w:i/>
                      <w:color w:val="0070C0"/>
                      <w:sz w:val="24"/>
                      <w:szCs w:val="24"/>
                    </w:rPr>
                  </w:pPr>
                  <w:r w:rsidRPr="007C2D61">
                    <w:rPr>
                      <w:b/>
                      <w:i/>
                      <w:color w:val="0070C0"/>
                      <w:sz w:val="24"/>
                      <w:szCs w:val="24"/>
                    </w:rPr>
                    <w:t>+</w:t>
                  </w:r>
                </w:p>
              </w:tc>
              <w:tc>
                <w:tcPr>
                  <w:tcW w:w="1723" w:type="dxa"/>
                </w:tcPr>
                <w:p w:rsidR="00B700F0" w:rsidRDefault="00143C42" w:rsidP="00B700F0">
                  <w:pPr>
                    <w:pStyle w:val="ScheduleText"/>
                    <w:jc w:val="center"/>
                    <w:rPr>
                      <w:b/>
                      <w:i/>
                      <w:color w:val="0070C0"/>
                    </w:rPr>
                  </w:pPr>
                  <w:r>
                    <w:rPr>
                      <w:b/>
                      <w:i/>
                      <w:color w:val="0070C0"/>
                    </w:rPr>
                    <w:t>Reasonable Market Value of the In-Kind Support</w:t>
                  </w:r>
                </w:p>
              </w:tc>
            </w:tr>
          </w:tbl>
          <w:p w:rsidR="00B700F0" w:rsidRDefault="00143C42" w:rsidP="00B700F0">
            <w:pPr>
              <w:pStyle w:val="ScheduleText"/>
            </w:pPr>
            <w:r>
              <w:rPr>
                <w:b/>
                <w:i/>
                <w:color w:val="0070C0"/>
              </w:rPr>
              <w:t xml:space="preserve">You </w:t>
            </w:r>
            <w:r w:rsidRPr="004B6FC2">
              <w:rPr>
                <w:b/>
                <w:i/>
                <w:color w:val="0070C0"/>
              </w:rPr>
              <w:t>must specify the amount (exclusive of GST) that represents the value of In-Kind Support and the relevant portion of the Sponsorship Entitlements to what they could be considered worth in the market. This amount must be a reasonable assessment of the value.</w:t>
            </w:r>
          </w:p>
        </w:tc>
      </w:tr>
      <w:tr w:rsidR="00B7157D" w:rsidTr="00B700F0">
        <w:tc>
          <w:tcPr>
            <w:tcW w:w="694" w:type="dxa"/>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9" w:name="_Ref500155934"/>
          </w:p>
        </w:tc>
        <w:bookmarkEnd w:id="9"/>
        <w:tc>
          <w:tcPr>
            <w:tcW w:w="1494" w:type="dxa"/>
          </w:tcPr>
          <w:p w:rsidR="00B700F0" w:rsidRDefault="00143C42" w:rsidP="00B700F0">
            <w:pPr>
              <w:pStyle w:val="ScheduleText"/>
              <w:jc w:val="left"/>
            </w:pPr>
            <w:r>
              <w:t xml:space="preserve">Clauses </w:t>
            </w:r>
            <w:r>
              <w:fldChar w:fldCharType="begin"/>
            </w:r>
            <w:r>
              <w:instrText xml:space="preserve"> REF _Ref500925752 \r \h </w:instrText>
            </w:r>
            <w:r>
              <w:fldChar w:fldCharType="separate"/>
            </w:r>
            <w:r>
              <w:t>1.1</w:t>
            </w:r>
            <w:r>
              <w:fldChar w:fldCharType="end"/>
            </w:r>
            <w:r>
              <w:t xml:space="preserve">, </w:t>
            </w:r>
            <w:r>
              <w:fldChar w:fldCharType="begin"/>
            </w:r>
            <w:r>
              <w:instrText xml:space="preserve"> REF _Ref500926581 \r \h </w:instrText>
            </w:r>
            <w:r>
              <w:fldChar w:fldCharType="separate"/>
            </w:r>
            <w:r>
              <w:t>7.1(c)</w:t>
            </w:r>
            <w:r>
              <w:fldChar w:fldCharType="end"/>
            </w:r>
            <w:r>
              <w:t xml:space="preserve">, </w:t>
            </w:r>
            <w:r>
              <w:fldChar w:fldCharType="begin"/>
            </w:r>
            <w:r>
              <w:instrText xml:space="preserve"> REF _Ref500926620 \r \h </w:instrText>
            </w:r>
            <w:r>
              <w:fldChar w:fldCharType="separate"/>
            </w:r>
            <w:r>
              <w:t>7.1(d)</w:t>
            </w:r>
            <w:r>
              <w:fldChar w:fldCharType="end"/>
            </w:r>
            <w:r>
              <w:t xml:space="preserve">, </w:t>
            </w:r>
            <w:r>
              <w:fldChar w:fldCharType="begin"/>
            </w:r>
            <w:r>
              <w:instrText xml:space="preserve"> REF _Ref500926644 \r \h </w:instrText>
            </w:r>
            <w:r>
              <w:fldChar w:fldCharType="separate"/>
            </w:r>
            <w:r>
              <w:t>8.1(d)</w:t>
            </w:r>
            <w:r>
              <w:fldChar w:fldCharType="end"/>
            </w:r>
            <w:r>
              <w:t xml:space="preserve"> and </w:t>
            </w:r>
            <w:r>
              <w:fldChar w:fldCharType="begin"/>
            </w:r>
            <w:r>
              <w:instrText xml:space="preserve"> REF _Ref500930686 \r \h </w:instrText>
            </w:r>
            <w:r>
              <w:fldChar w:fldCharType="separate"/>
            </w:r>
            <w:r>
              <w:t>11.1</w:t>
            </w:r>
            <w:r>
              <w:fldChar w:fldCharType="end"/>
            </w:r>
          </w:p>
        </w:tc>
        <w:tc>
          <w:tcPr>
            <w:tcW w:w="2060" w:type="dxa"/>
          </w:tcPr>
          <w:p w:rsidR="00B700F0" w:rsidRPr="00E03501" w:rsidRDefault="00143C42" w:rsidP="00B700F0">
            <w:pPr>
              <w:pStyle w:val="ScheduleText"/>
              <w:rPr>
                <w:b/>
              </w:rPr>
            </w:pPr>
            <w:r>
              <w:rPr>
                <w:b/>
              </w:rPr>
              <w:t>Organisation’s</w:t>
            </w:r>
            <w:r w:rsidRPr="00E03501">
              <w:rPr>
                <w:b/>
              </w:rPr>
              <w:t xml:space="preserve"> Logo</w:t>
            </w:r>
          </w:p>
        </w:tc>
        <w:tc>
          <w:tcPr>
            <w:tcW w:w="5663" w:type="dxa"/>
          </w:tcPr>
          <w:p w:rsidR="00B700F0" w:rsidRDefault="00143C42" w:rsidP="00B700F0">
            <w:pPr>
              <w:pStyle w:val="ScheduleText"/>
            </w:pPr>
            <w:r w:rsidRPr="002613EE">
              <w:rPr>
                <w:highlight w:val="yellow"/>
              </w:rPr>
              <w:t>&lt;&lt;Insert&gt;&gt;</w:t>
            </w:r>
          </w:p>
          <w:p w:rsidR="00B700F0" w:rsidRDefault="00143C42" w:rsidP="00B700F0">
            <w:pPr>
              <w:pStyle w:val="ScheduleText"/>
            </w:pPr>
            <w:r w:rsidRPr="00885A97">
              <w:rPr>
                <w:b/>
                <w:i/>
                <w:color w:val="0070C0"/>
              </w:rPr>
              <w:t xml:space="preserve">The Organisation grants a licence to the State to use the Organisation’s Logo to promote the Organisation’s </w:t>
            </w:r>
            <w:r>
              <w:rPr>
                <w:b/>
                <w:i/>
                <w:color w:val="0070C0"/>
              </w:rPr>
              <w:lastRenderedPageBreak/>
              <w:t>support of</w:t>
            </w:r>
            <w:r w:rsidRPr="00885A97">
              <w:rPr>
                <w:b/>
                <w:i/>
                <w:color w:val="0070C0"/>
              </w:rPr>
              <w:t xml:space="preserve"> the Initiative. </w:t>
            </w:r>
            <w:r>
              <w:rPr>
                <w:b/>
                <w:i/>
                <w:color w:val="0070C0"/>
              </w:rPr>
              <w:t xml:space="preserve">You </w:t>
            </w:r>
            <w:r w:rsidRPr="00885A97">
              <w:rPr>
                <w:b/>
                <w:i/>
                <w:color w:val="0070C0"/>
              </w:rPr>
              <w:t>must insert a</w:t>
            </w:r>
            <w:r>
              <w:rPr>
                <w:b/>
                <w:i/>
                <w:color w:val="0070C0"/>
              </w:rPr>
              <w:t xml:space="preserve"> </w:t>
            </w:r>
            <w:r w:rsidRPr="00885A97">
              <w:rPr>
                <w:b/>
                <w:i/>
                <w:color w:val="0070C0"/>
              </w:rPr>
              <w:t>copy of the Organisation’s Logo.</w:t>
            </w:r>
          </w:p>
        </w:tc>
      </w:tr>
      <w:tr w:rsidR="00B7157D" w:rsidTr="00B700F0">
        <w:tc>
          <w:tcPr>
            <w:tcW w:w="694" w:type="dxa"/>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10" w:name="_Ref500926399"/>
          </w:p>
        </w:tc>
        <w:bookmarkEnd w:id="10"/>
        <w:tc>
          <w:tcPr>
            <w:tcW w:w="1494" w:type="dxa"/>
          </w:tcPr>
          <w:p w:rsidR="00B700F0" w:rsidRDefault="00143C42" w:rsidP="00B700F0">
            <w:pPr>
              <w:pStyle w:val="ScheduleText"/>
              <w:jc w:val="left"/>
            </w:pPr>
            <w:r>
              <w:t xml:space="preserve">Clauses </w:t>
            </w:r>
            <w:r>
              <w:fldChar w:fldCharType="begin"/>
            </w:r>
            <w:r>
              <w:instrText xml:space="preserve"> REF _Ref500925752 \r \h </w:instrText>
            </w:r>
            <w:r>
              <w:fldChar w:fldCharType="separate"/>
            </w:r>
            <w:r>
              <w:t>1.1</w:t>
            </w:r>
            <w:r>
              <w:fldChar w:fldCharType="end"/>
            </w:r>
            <w:r>
              <w:t xml:space="preserve">, </w:t>
            </w:r>
            <w:r>
              <w:fldChar w:fldCharType="begin"/>
            </w:r>
            <w:r>
              <w:instrText xml:space="preserve"> REF _Ref500923686 \r \h </w:instrText>
            </w:r>
            <w:r>
              <w:fldChar w:fldCharType="separate"/>
            </w:r>
            <w:r>
              <w:t>6</w:t>
            </w:r>
            <w:r>
              <w:fldChar w:fldCharType="end"/>
            </w:r>
            <w:r>
              <w:t xml:space="preserve">, </w:t>
            </w:r>
            <w:r>
              <w:fldChar w:fldCharType="begin"/>
            </w:r>
            <w:r>
              <w:instrText xml:space="preserve"> REF _Ref500926251 \r \h </w:instrText>
            </w:r>
            <w:r>
              <w:fldChar w:fldCharType="separate"/>
            </w:r>
            <w:r>
              <w:t>8.1(b)</w:t>
            </w:r>
            <w:r>
              <w:fldChar w:fldCharType="end"/>
            </w:r>
            <w:r>
              <w:t xml:space="preserve">, </w:t>
            </w:r>
            <w:r>
              <w:fldChar w:fldCharType="begin"/>
            </w:r>
            <w:r>
              <w:instrText xml:space="preserve"> REF _Ref500926293 \r \h </w:instrText>
            </w:r>
            <w:r>
              <w:fldChar w:fldCharType="separate"/>
            </w:r>
            <w:r>
              <w:t>11.2</w:t>
            </w:r>
            <w:r>
              <w:fldChar w:fldCharType="end"/>
            </w:r>
            <w:r>
              <w:t xml:space="preserve"> and </w:t>
            </w:r>
            <w:r>
              <w:fldChar w:fldCharType="begin"/>
            </w:r>
            <w:r>
              <w:instrText xml:space="preserve"> REF _Ref500926344 \r \h </w:instrText>
            </w:r>
            <w:r>
              <w:fldChar w:fldCharType="separate"/>
            </w:r>
            <w:r>
              <w:t>16.6</w:t>
            </w:r>
            <w:r>
              <w:fldChar w:fldCharType="end"/>
            </w:r>
          </w:p>
        </w:tc>
        <w:tc>
          <w:tcPr>
            <w:tcW w:w="2060" w:type="dxa"/>
          </w:tcPr>
          <w:p w:rsidR="00B700F0" w:rsidRDefault="00143C42" w:rsidP="00B700F0">
            <w:pPr>
              <w:pStyle w:val="ScheduleText"/>
              <w:rPr>
                <w:b/>
              </w:rPr>
            </w:pPr>
            <w:r w:rsidRPr="00885A97">
              <w:rPr>
                <w:b/>
              </w:rPr>
              <w:t>Initiative Artwork</w:t>
            </w:r>
          </w:p>
        </w:tc>
        <w:tc>
          <w:tcPr>
            <w:tcW w:w="5663" w:type="dxa"/>
          </w:tcPr>
          <w:p w:rsidR="00B700F0" w:rsidRPr="00885A97" w:rsidRDefault="00143C42" w:rsidP="00B700F0">
            <w:pPr>
              <w:pStyle w:val="ScheduleText"/>
            </w:pPr>
            <w:r w:rsidRPr="00885A97">
              <w:rPr>
                <w:b/>
                <w:i/>
                <w:color w:val="0070C0"/>
              </w:rPr>
              <w:t xml:space="preserve">Please choose one option from below and delete the other, depending on whether Initiative Artwork exists.  </w:t>
            </w:r>
          </w:p>
          <w:p w:rsidR="00B700F0" w:rsidRPr="00885A97" w:rsidRDefault="00143C42" w:rsidP="00B700F0">
            <w:pPr>
              <w:pStyle w:val="ScheduleText"/>
              <w:rPr>
                <w:b/>
                <w:i/>
                <w:color w:val="0070C0"/>
              </w:rPr>
            </w:pPr>
            <w:r w:rsidRPr="00885A97">
              <w:rPr>
                <w:b/>
                <w:i/>
                <w:color w:val="0070C0"/>
              </w:rPr>
              <w:t xml:space="preserve">Option 1:  </w:t>
            </w:r>
            <w:r>
              <w:rPr>
                <w:b/>
                <w:i/>
                <w:color w:val="0070C0"/>
              </w:rPr>
              <w:t xml:space="preserve">No </w:t>
            </w:r>
            <w:r w:rsidRPr="00885A97">
              <w:rPr>
                <w:b/>
                <w:i/>
                <w:color w:val="0070C0"/>
              </w:rPr>
              <w:t xml:space="preserve">Initiative Artwork </w:t>
            </w:r>
          </w:p>
          <w:p w:rsidR="00B700F0" w:rsidRPr="00885A97" w:rsidRDefault="00143C42" w:rsidP="00B700F0">
            <w:pPr>
              <w:pStyle w:val="ScheduleText"/>
              <w:rPr>
                <w:highlight w:val="yellow"/>
              </w:rPr>
            </w:pPr>
            <w:r>
              <w:rPr>
                <w:highlight w:val="yellow"/>
              </w:rPr>
              <w:t>&lt;&lt;</w:t>
            </w:r>
            <w:r w:rsidRPr="00885A97">
              <w:rPr>
                <w:highlight w:val="yellow"/>
              </w:rPr>
              <w:t>Not applicable</w:t>
            </w:r>
            <w:r>
              <w:rPr>
                <w:highlight w:val="yellow"/>
              </w:rPr>
              <w:t xml:space="preserve">.&gt;&gt; </w:t>
            </w:r>
          </w:p>
          <w:p w:rsidR="00B700F0" w:rsidRPr="004B6FC2" w:rsidRDefault="00143C42" w:rsidP="00B700F0">
            <w:pPr>
              <w:pStyle w:val="ScheduleText"/>
              <w:rPr>
                <w:b/>
                <w:i/>
                <w:color w:val="0070C0"/>
              </w:rPr>
            </w:pPr>
            <w:r w:rsidRPr="004B6FC2">
              <w:rPr>
                <w:b/>
                <w:i/>
                <w:color w:val="0070C0"/>
              </w:rPr>
              <w:t>OR</w:t>
            </w:r>
          </w:p>
          <w:p w:rsidR="00B700F0" w:rsidRPr="00885A97" w:rsidRDefault="00143C42" w:rsidP="00B700F0">
            <w:pPr>
              <w:pStyle w:val="ScheduleText"/>
              <w:rPr>
                <w:b/>
                <w:i/>
                <w:color w:val="0070C0"/>
              </w:rPr>
            </w:pPr>
            <w:r w:rsidRPr="00885A97">
              <w:rPr>
                <w:b/>
                <w:i/>
                <w:color w:val="0070C0"/>
              </w:rPr>
              <w:t>Option 2:  Initiative Artwork exist</w:t>
            </w:r>
            <w:r>
              <w:rPr>
                <w:b/>
                <w:i/>
                <w:color w:val="0070C0"/>
              </w:rPr>
              <w:t>s</w:t>
            </w:r>
          </w:p>
          <w:p w:rsidR="00B700F0" w:rsidRDefault="00143C42" w:rsidP="00B700F0">
            <w:pPr>
              <w:pStyle w:val="ScheduleText"/>
              <w:rPr>
                <w:highlight w:val="yellow"/>
              </w:rPr>
            </w:pPr>
            <w:r>
              <w:rPr>
                <w:highlight w:val="yellow"/>
              </w:rPr>
              <w:t>&lt;&lt;</w:t>
            </w:r>
            <w:r w:rsidRPr="00885A97">
              <w:rPr>
                <w:highlight w:val="yellow"/>
              </w:rPr>
              <w:t>Insert</w:t>
            </w:r>
            <w:r>
              <w:rPr>
                <w:highlight w:val="yellow"/>
              </w:rPr>
              <w:t>&gt;&gt;</w:t>
            </w:r>
          </w:p>
          <w:p w:rsidR="00B700F0" w:rsidRDefault="00143C42" w:rsidP="00B700F0">
            <w:pPr>
              <w:pStyle w:val="ScheduleText"/>
              <w:rPr>
                <w:b/>
                <w:i/>
                <w:color w:val="0070C0"/>
              </w:rPr>
            </w:pPr>
            <w:r w:rsidRPr="00885A97">
              <w:rPr>
                <w:b/>
                <w:i/>
                <w:color w:val="0070C0"/>
              </w:rPr>
              <w:t xml:space="preserve">The Initiative Artwork is not the </w:t>
            </w:r>
            <w:r>
              <w:rPr>
                <w:b/>
                <w:i/>
                <w:color w:val="0070C0"/>
              </w:rPr>
              <w:t xml:space="preserve">Coat of Arms </w:t>
            </w:r>
            <w:r w:rsidRPr="00885A97">
              <w:rPr>
                <w:b/>
                <w:i/>
                <w:color w:val="0070C0"/>
              </w:rPr>
              <w:t>Logo</w:t>
            </w:r>
            <w:r>
              <w:rPr>
                <w:b/>
                <w:i/>
                <w:color w:val="0070C0"/>
              </w:rPr>
              <w:t xml:space="preserve"> (logo version of the </w:t>
            </w:r>
            <w:r w:rsidRPr="00885A97">
              <w:rPr>
                <w:b/>
                <w:i/>
                <w:color w:val="0070C0"/>
              </w:rPr>
              <w:t xml:space="preserve">Queensland Government </w:t>
            </w:r>
            <w:r>
              <w:rPr>
                <w:b/>
                <w:i/>
                <w:color w:val="0070C0"/>
              </w:rPr>
              <w:t>Coat of Arms</w:t>
            </w:r>
            <w:r w:rsidRPr="00885A97">
              <w:rPr>
                <w:b/>
                <w:i/>
                <w:color w:val="0070C0"/>
              </w:rPr>
              <w:t>); it</w:t>
            </w:r>
            <w:r>
              <w:rPr>
                <w:b/>
                <w:i/>
                <w:color w:val="0070C0"/>
              </w:rPr>
              <w:t> </w:t>
            </w:r>
            <w:r w:rsidRPr="00885A97">
              <w:rPr>
                <w:b/>
                <w:i/>
                <w:color w:val="0070C0"/>
              </w:rPr>
              <w:t xml:space="preserve">is branding </w:t>
            </w:r>
            <w:r>
              <w:rPr>
                <w:b/>
                <w:i/>
                <w:color w:val="0070C0"/>
              </w:rPr>
              <w:t xml:space="preserve">that </w:t>
            </w:r>
            <w:r w:rsidRPr="00885A97">
              <w:rPr>
                <w:b/>
                <w:i/>
                <w:color w:val="0070C0"/>
              </w:rPr>
              <w:t>has been created purely for the purposes of the Initiative. For example, the Department of the Premier and Cabinet</w:t>
            </w:r>
            <w:r>
              <w:rPr>
                <w:b/>
                <w:i/>
                <w:color w:val="0070C0"/>
              </w:rPr>
              <w:t>’s</w:t>
            </w:r>
            <w:r w:rsidRPr="00885A97">
              <w:rPr>
                <w:b/>
                <w:i/>
                <w:color w:val="0070C0"/>
              </w:rPr>
              <w:t xml:space="preserve"> branding created to promote activities comprising Anzac Centenary commemorations.</w:t>
            </w:r>
          </w:p>
          <w:p w:rsidR="00B700F0" w:rsidRPr="002613EE" w:rsidRDefault="00143C42" w:rsidP="00B700F0">
            <w:pPr>
              <w:pStyle w:val="ScheduleText"/>
              <w:rPr>
                <w:highlight w:val="yellow"/>
              </w:rPr>
            </w:pPr>
            <w:r>
              <w:rPr>
                <w:b/>
                <w:i/>
                <w:color w:val="0070C0"/>
              </w:rPr>
              <w:t>Where</w:t>
            </w:r>
            <w:r w:rsidRPr="00885A97">
              <w:rPr>
                <w:b/>
                <w:i/>
                <w:color w:val="0070C0"/>
              </w:rPr>
              <w:t xml:space="preserve"> Initiative Artwork exists, </w:t>
            </w:r>
            <w:r>
              <w:rPr>
                <w:b/>
                <w:i/>
                <w:color w:val="0070C0"/>
              </w:rPr>
              <w:t>you</w:t>
            </w:r>
            <w:r w:rsidRPr="00885A97">
              <w:rPr>
                <w:b/>
                <w:i/>
                <w:color w:val="0070C0"/>
              </w:rPr>
              <w:t xml:space="preserve"> must insert a</w:t>
            </w:r>
            <w:r>
              <w:rPr>
                <w:b/>
                <w:i/>
                <w:color w:val="0070C0"/>
              </w:rPr>
              <w:t xml:space="preserve"> </w:t>
            </w:r>
            <w:r w:rsidRPr="00885A97">
              <w:rPr>
                <w:b/>
                <w:i/>
                <w:color w:val="0070C0"/>
              </w:rPr>
              <w:t xml:space="preserve">copy of the Initiative Artwork. </w:t>
            </w:r>
          </w:p>
        </w:tc>
      </w:tr>
      <w:tr w:rsidR="00B7157D" w:rsidTr="00B700F0">
        <w:tc>
          <w:tcPr>
            <w:tcW w:w="694" w:type="dxa"/>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11" w:name="_Ref501453632"/>
          </w:p>
        </w:tc>
        <w:bookmarkEnd w:id="11"/>
        <w:tc>
          <w:tcPr>
            <w:tcW w:w="1494" w:type="dxa"/>
          </w:tcPr>
          <w:p w:rsidR="00B700F0" w:rsidRDefault="00143C42" w:rsidP="00B700F0">
            <w:pPr>
              <w:pStyle w:val="ScheduleText"/>
              <w:jc w:val="left"/>
            </w:pPr>
            <w:r>
              <w:t xml:space="preserve">Clause </w:t>
            </w:r>
            <w:r>
              <w:fldChar w:fldCharType="begin"/>
            </w:r>
            <w:r>
              <w:instrText xml:space="preserve"> REF _Ref501453611 \r \h </w:instrText>
            </w:r>
            <w:r>
              <w:fldChar w:fldCharType="separate"/>
            </w:r>
            <w:r>
              <w:t>6</w:t>
            </w:r>
            <w:r>
              <w:fldChar w:fldCharType="end"/>
            </w:r>
          </w:p>
        </w:tc>
        <w:tc>
          <w:tcPr>
            <w:tcW w:w="2060" w:type="dxa"/>
          </w:tcPr>
          <w:p w:rsidR="00B700F0" w:rsidRPr="00885A97" w:rsidRDefault="00143C42" w:rsidP="00B700F0">
            <w:pPr>
              <w:pStyle w:val="ScheduleText"/>
              <w:rPr>
                <w:b/>
              </w:rPr>
            </w:pPr>
            <w:r>
              <w:rPr>
                <w:b/>
              </w:rPr>
              <w:t>Initiative Artwork Licence</w:t>
            </w:r>
          </w:p>
        </w:tc>
        <w:tc>
          <w:tcPr>
            <w:tcW w:w="5663" w:type="dxa"/>
          </w:tcPr>
          <w:p w:rsidR="00B700F0" w:rsidRDefault="00143C42" w:rsidP="00B700F0">
            <w:pPr>
              <w:pStyle w:val="ScheduleText"/>
              <w:rPr>
                <w:b/>
                <w:i/>
                <w:color w:val="0070C0"/>
              </w:rPr>
            </w:pPr>
            <w:r w:rsidRPr="004B6FC2">
              <w:rPr>
                <w:b/>
                <w:i/>
                <w:color w:val="0070C0"/>
              </w:rPr>
              <w:t xml:space="preserve">Please choose one option from below and delete </w:t>
            </w:r>
            <w:r>
              <w:rPr>
                <w:b/>
                <w:i/>
                <w:color w:val="0070C0"/>
              </w:rPr>
              <w:t xml:space="preserve">the remaining options, </w:t>
            </w:r>
            <w:r w:rsidRPr="004B6FC2">
              <w:rPr>
                <w:b/>
                <w:i/>
                <w:color w:val="0070C0"/>
              </w:rPr>
              <w:t xml:space="preserve">depending on whether the State is granting a licence to the Organisation to use the </w:t>
            </w:r>
            <w:r>
              <w:rPr>
                <w:b/>
                <w:i/>
                <w:color w:val="0070C0"/>
              </w:rPr>
              <w:t xml:space="preserve">Initiative Artwork. </w:t>
            </w:r>
          </w:p>
          <w:p w:rsidR="00B700F0" w:rsidRPr="00885A97" w:rsidRDefault="00143C42" w:rsidP="00B700F0">
            <w:pPr>
              <w:pStyle w:val="ScheduleText"/>
              <w:rPr>
                <w:b/>
                <w:i/>
                <w:color w:val="0070C0"/>
              </w:rPr>
            </w:pPr>
            <w:r w:rsidRPr="00885A97">
              <w:rPr>
                <w:b/>
                <w:i/>
                <w:color w:val="0070C0"/>
              </w:rPr>
              <w:t xml:space="preserve">Option 1:  </w:t>
            </w:r>
            <w:r>
              <w:rPr>
                <w:b/>
                <w:i/>
                <w:color w:val="0070C0"/>
              </w:rPr>
              <w:t xml:space="preserve">No </w:t>
            </w:r>
            <w:r w:rsidRPr="00885A97">
              <w:rPr>
                <w:b/>
                <w:i/>
                <w:color w:val="0070C0"/>
              </w:rPr>
              <w:t xml:space="preserve">Initiative Artwork </w:t>
            </w:r>
          </w:p>
          <w:p w:rsidR="00B700F0" w:rsidRPr="00885A97" w:rsidRDefault="00143C42" w:rsidP="00B700F0">
            <w:pPr>
              <w:pStyle w:val="ScheduleText"/>
              <w:rPr>
                <w:highlight w:val="yellow"/>
              </w:rPr>
            </w:pPr>
            <w:r>
              <w:rPr>
                <w:highlight w:val="yellow"/>
              </w:rPr>
              <w:t>&lt;&lt;</w:t>
            </w:r>
            <w:r w:rsidRPr="00885A97">
              <w:rPr>
                <w:highlight w:val="yellow"/>
              </w:rPr>
              <w:t>Not applicable</w:t>
            </w:r>
            <w:r>
              <w:rPr>
                <w:highlight w:val="yellow"/>
              </w:rPr>
              <w:t xml:space="preserve">.&gt;&gt; </w:t>
            </w:r>
          </w:p>
          <w:p w:rsidR="00B700F0" w:rsidRPr="004B6FC2" w:rsidRDefault="00143C42" w:rsidP="00B700F0">
            <w:pPr>
              <w:pStyle w:val="ScheduleText"/>
              <w:rPr>
                <w:b/>
                <w:i/>
                <w:color w:val="0070C0"/>
              </w:rPr>
            </w:pPr>
            <w:r w:rsidRPr="004B6FC2">
              <w:rPr>
                <w:b/>
                <w:i/>
                <w:color w:val="0070C0"/>
              </w:rPr>
              <w:t>OR</w:t>
            </w:r>
          </w:p>
          <w:p w:rsidR="00B700F0" w:rsidRPr="004B6FC2" w:rsidRDefault="00143C42" w:rsidP="00B700F0">
            <w:pPr>
              <w:pStyle w:val="ScheduleText"/>
              <w:keepNext/>
              <w:rPr>
                <w:b/>
              </w:rPr>
            </w:pPr>
            <w:r w:rsidRPr="004B6FC2">
              <w:rPr>
                <w:b/>
                <w:i/>
                <w:color w:val="0070C0"/>
              </w:rPr>
              <w:t xml:space="preserve">Option </w:t>
            </w:r>
            <w:r>
              <w:rPr>
                <w:b/>
                <w:i/>
                <w:color w:val="0070C0"/>
              </w:rPr>
              <w:t>2</w:t>
            </w:r>
            <w:r w:rsidRPr="004B6FC2">
              <w:rPr>
                <w:b/>
                <w:i/>
                <w:color w:val="0070C0"/>
              </w:rPr>
              <w:t xml:space="preserve">:  No licence to use </w:t>
            </w:r>
            <w:r>
              <w:rPr>
                <w:b/>
                <w:i/>
                <w:color w:val="0070C0"/>
              </w:rPr>
              <w:t xml:space="preserve">the Initiative Artwork </w:t>
            </w:r>
          </w:p>
          <w:p w:rsidR="00B700F0" w:rsidRDefault="00143C42" w:rsidP="00B700F0">
            <w:pPr>
              <w:pStyle w:val="ScheduleText"/>
            </w:pPr>
            <w:r>
              <w:rPr>
                <w:highlight w:val="yellow"/>
              </w:rPr>
              <w:t>&lt;&lt;</w:t>
            </w:r>
            <w:r w:rsidRPr="002613EE">
              <w:rPr>
                <w:highlight w:val="yellow"/>
              </w:rPr>
              <w:t xml:space="preserve">Nothing in this Agreement permits the Organisation to use the </w:t>
            </w:r>
            <w:r>
              <w:rPr>
                <w:highlight w:val="yellow"/>
              </w:rPr>
              <w:t xml:space="preserve">Initiative </w:t>
            </w:r>
            <w:r w:rsidRPr="002613EE">
              <w:rPr>
                <w:highlight w:val="yellow"/>
              </w:rPr>
              <w:t>Logo for any purpose</w:t>
            </w:r>
            <w:r>
              <w:rPr>
                <w:highlight w:val="yellow"/>
              </w:rPr>
              <w:t>, including in its Advertising Materials</w:t>
            </w:r>
            <w:r w:rsidRPr="002613EE">
              <w:rPr>
                <w:highlight w:val="yellow"/>
              </w:rPr>
              <w:t>.</w:t>
            </w:r>
            <w:r w:rsidRPr="00181527">
              <w:rPr>
                <w:highlight w:val="yellow"/>
              </w:rPr>
              <w:t>&gt;&gt;</w:t>
            </w:r>
          </w:p>
          <w:p w:rsidR="00B700F0" w:rsidRPr="004B6FC2" w:rsidRDefault="00143C42" w:rsidP="00B700F0">
            <w:pPr>
              <w:pStyle w:val="ScheduleText"/>
              <w:rPr>
                <w:b/>
                <w:i/>
                <w:color w:val="0070C0"/>
              </w:rPr>
            </w:pPr>
            <w:r w:rsidRPr="004B6FC2">
              <w:rPr>
                <w:b/>
                <w:i/>
                <w:color w:val="0070C0"/>
              </w:rPr>
              <w:t>OR</w:t>
            </w:r>
          </w:p>
          <w:p w:rsidR="00B700F0" w:rsidRPr="004B6FC2" w:rsidRDefault="00143C42" w:rsidP="00B700F0">
            <w:pPr>
              <w:pStyle w:val="ScheduleText"/>
              <w:keepNext/>
              <w:rPr>
                <w:b/>
                <w:i/>
                <w:color w:val="0070C0"/>
              </w:rPr>
            </w:pPr>
            <w:r w:rsidRPr="004B6FC2">
              <w:rPr>
                <w:b/>
                <w:i/>
                <w:color w:val="0070C0"/>
              </w:rPr>
              <w:t xml:space="preserve">Option </w:t>
            </w:r>
            <w:r>
              <w:rPr>
                <w:b/>
                <w:i/>
                <w:color w:val="0070C0"/>
              </w:rPr>
              <w:t>3</w:t>
            </w:r>
            <w:r w:rsidRPr="004B6FC2">
              <w:rPr>
                <w:b/>
                <w:i/>
                <w:color w:val="0070C0"/>
              </w:rPr>
              <w:t xml:space="preserve">:  Licence to use </w:t>
            </w:r>
            <w:r>
              <w:rPr>
                <w:b/>
                <w:i/>
                <w:color w:val="0070C0"/>
              </w:rPr>
              <w:t>the Initiative Artwork</w:t>
            </w:r>
          </w:p>
          <w:p w:rsidR="00B700F0" w:rsidRPr="002613EE" w:rsidRDefault="00143C42" w:rsidP="00B700F0">
            <w:pPr>
              <w:pStyle w:val="ScheduleText"/>
              <w:ind w:left="567" w:hanging="567"/>
              <w:rPr>
                <w:highlight w:val="yellow"/>
              </w:rPr>
            </w:pPr>
            <w:r>
              <w:rPr>
                <w:highlight w:val="yellow"/>
              </w:rPr>
              <w:t>(1)</w:t>
            </w:r>
            <w:r w:rsidRPr="00181527">
              <w:rPr>
                <w:highlight w:val="yellow"/>
              </w:rPr>
              <w:tab/>
            </w:r>
            <w:r>
              <w:rPr>
                <w:highlight w:val="yellow"/>
              </w:rPr>
              <w:t>Subject to paragraph (2), t</w:t>
            </w:r>
            <w:r w:rsidRPr="002613EE">
              <w:rPr>
                <w:highlight w:val="yellow"/>
              </w:rPr>
              <w:t>he State grant</w:t>
            </w:r>
            <w:r>
              <w:rPr>
                <w:highlight w:val="yellow"/>
              </w:rPr>
              <w:t xml:space="preserve">s to the Organisation </w:t>
            </w:r>
            <w:r w:rsidRPr="002613EE">
              <w:rPr>
                <w:highlight w:val="yellow"/>
              </w:rPr>
              <w:t xml:space="preserve">a non-exclusive, royalty free, non-transferable licence to use the </w:t>
            </w:r>
            <w:r>
              <w:rPr>
                <w:highlight w:val="yellow"/>
              </w:rPr>
              <w:t xml:space="preserve">Initiative Artwork </w:t>
            </w:r>
            <w:r w:rsidRPr="002613EE">
              <w:rPr>
                <w:highlight w:val="yellow"/>
              </w:rPr>
              <w:t xml:space="preserve">in its Advertising Materials for the Term solely for the purpose of promoting the </w:t>
            </w:r>
            <w:r>
              <w:rPr>
                <w:highlight w:val="yellow"/>
              </w:rPr>
              <w:t xml:space="preserve">Organisation’s support of the State’s </w:t>
            </w:r>
            <w:r w:rsidRPr="002613EE">
              <w:rPr>
                <w:highlight w:val="yellow"/>
              </w:rPr>
              <w:t>Initiative.</w:t>
            </w:r>
          </w:p>
          <w:p w:rsidR="00B700F0" w:rsidRDefault="00143C42" w:rsidP="00B700F0">
            <w:pPr>
              <w:pStyle w:val="ScheduleText"/>
            </w:pPr>
            <w:r>
              <w:rPr>
                <w:highlight w:val="yellow"/>
              </w:rPr>
              <w:t>(2)</w:t>
            </w:r>
            <w:r w:rsidRPr="00181527">
              <w:rPr>
                <w:highlight w:val="yellow"/>
              </w:rPr>
              <w:tab/>
            </w:r>
            <w:r w:rsidRPr="002613EE">
              <w:rPr>
                <w:highlight w:val="yellow"/>
              </w:rPr>
              <w:t>The Organisation must:</w:t>
            </w:r>
          </w:p>
          <w:p w:rsidR="00B700F0" w:rsidRPr="00181527" w:rsidRDefault="00143C42" w:rsidP="00B700F0">
            <w:pPr>
              <w:pStyle w:val="ScheduleText"/>
              <w:ind w:left="1134" w:hanging="567"/>
              <w:rPr>
                <w:highlight w:val="yellow"/>
              </w:rPr>
            </w:pPr>
            <w:r w:rsidRPr="002613EE">
              <w:rPr>
                <w:highlight w:val="yellow"/>
              </w:rPr>
              <w:t>(a</w:t>
            </w:r>
            <w:r w:rsidRPr="00181527">
              <w:rPr>
                <w:highlight w:val="yellow"/>
              </w:rPr>
              <w:t>)</w:t>
            </w:r>
            <w:r w:rsidRPr="00181527">
              <w:rPr>
                <w:highlight w:val="yellow"/>
              </w:rPr>
              <w:tab/>
              <w:t xml:space="preserve">submit all of its Advertising Materials containing the Initiative Artwork to the State at a reasonable time prior to their publication for consent, such </w:t>
            </w:r>
            <w:r w:rsidRPr="00181527">
              <w:rPr>
                <w:highlight w:val="yellow"/>
              </w:rPr>
              <w:lastRenderedPageBreak/>
              <w:t>consent to be given promptly and not to be unreasonably withheld;</w:t>
            </w:r>
          </w:p>
          <w:p w:rsidR="00B700F0" w:rsidRPr="002613EE" w:rsidRDefault="00143C42" w:rsidP="00B700F0">
            <w:pPr>
              <w:pStyle w:val="ScheduleText"/>
              <w:ind w:left="1134" w:hanging="567"/>
              <w:rPr>
                <w:highlight w:val="yellow"/>
              </w:rPr>
            </w:pPr>
            <w:r w:rsidRPr="002613EE">
              <w:rPr>
                <w:highlight w:val="yellow"/>
              </w:rPr>
              <w:t>(b)</w:t>
            </w:r>
            <w:r w:rsidRPr="002613EE">
              <w:rPr>
                <w:highlight w:val="yellow"/>
              </w:rPr>
              <w:tab/>
              <w:t xml:space="preserve">not modify the </w:t>
            </w:r>
            <w:r>
              <w:rPr>
                <w:highlight w:val="yellow"/>
              </w:rPr>
              <w:t>Initiative Artwork in</w:t>
            </w:r>
            <w:r w:rsidRPr="002613EE">
              <w:rPr>
                <w:highlight w:val="yellow"/>
              </w:rPr>
              <w:t xml:space="preserve"> any way without the consent of the State</w:t>
            </w:r>
            <w:r>
              <w:rPr>
                <w:highlight w:val="yellow"/>
              </w:rPr>
              <w:t>;</w:t>
            </w:r>
          </w:p>
          <w:p w:rsidR="00B700F0" w:rsidRPr="002613EE" w:rsidRDefault="00143C42" w:rsidP="00B700F0">
            <w:pPr>
              <w:pStyle w:val="ScheduleText"/>
              <w:ind w:left="1134" w:hanging="567"/>
              <w:rPr>
                <w:highlight w:val="yellow"/>
              </w:rPr>
            </w:pPr>
            <w:r w:rsidRPr="002613EE">
              <w:rPr>
                <w:highlight w:val="yellow"/>
              </w:rPr>
              <w:t>(c)</w:t>
            </w:r>
            <w:r w:rsidRPr="002613EE">
              <w:rPr>
                <w:highlight w:val="yellow"/>
              </w:rPr>
              <w:tab/>
              <w:t xml:space="preserve">not sub-licence or assign the use of or transfer the Intellectual Property in the </w:t>
            </w:r>
            <w:r>
              <w:rPr>
                <w:highlight w:val="yellow"/>
              </w:rPr>
              <w:t>Initiative Artwork</w:t>
            </w:r>
            <w:r w:rsidRPr="002613EE">
              <w:rPr>
                <w:highlight w:val="yellow"/>
              </w:rPr>
              <w:t xml:space="preserve"> without the consent of the State; and</w:t>
            </w:r>
          </w:p>
          <w:p w:rsidR="00B700F0" w:rsidRDefault="00143C42" w:rsidP="00B700F0">
            <w:pPr>
              <w:pStyle w:val="ScheduleText"/>
              <w:ind w:left="1134" w:hanging="567"/>
            </w:pPr>
            <w:r w:rsidRPr="002613EE">
              <w:rPr>
                <w:highlight w:val="yellow"/>
              </w:rPr>
              <w:t>(d)</w:t>
            </w:r>
            <w:r w:rsidRPr="002613EE">
              <w:rPr>
                <w:highlight w:val="yellow"/>
              </w:rPr>
              <w:tab/>
              <w:t xml:space="preserve">use the </w:t>
            </w:r>
            <w:r>
              <w:rPr>
                <w:highlight w:val="yellow"/>
              </w:rPr>
              <w:t xml:space="preserve">Initiative Artwork </w:t>
            </w:r>
            <w:r w:rsidRPr="002613EE">
              <w:rPr>
                <w:highlight w:val="yellow"/>
              </w:rPr>
              <w:t>in accordance with any style guides and guidelines for use provided by the State.</w:t>
            </w:r>
          </w:p>
          <w:p w:rsidR="00B700F0" w:rsidRDefault="00143C42" w:rsidP="00B700F0">
            <w:pPr>
              <w:pStyle w:val="ScheduleText"/>
              <w:rPr>
                <w:b/>
                <w:i/>
                <w:color w:val="0070C0"/>
              </w:rPr>
            </w:pPr>
            <w:r w:rsidRPr="009768A7">
              <w:rPr>
                <w:highlight w:val="yellow"/>
              </w:rPr>
              <w:t>Note that all Advertising Materials are to be approved by the State prior to publication. Please email: [</w:t>
            </w:r>
            <w:r>
              <w:rPr>
                <w:highlight w:val="yellow"/>
              </w:rPr>
              <w:t xml:space="preserve">Contact </w:t>
            </w:r>
            <w:proofErr w:type="gramStart"/>
            <w:r>
              <w:rPr>
                <w:highlight w:val="yellow"/>
              </w:rPr>
              <w:t>Person</w:t>
            </w:r>
            <w:r w:rsidRPr="009768A7">
              <w:rPr>
                <w:highlight w:val="yellow"/>
              </w:rPr>
              <w:t>]@</w:t>
            </w:r>
            <w:proofErr w:type="gramEnd"/>
            <w:r w:rsidRPr="009768A7">
              <w:rPr>
                <w:highlight w:val="yellow"/>
              </w:rPr>
              <w:t>[</w:t>
            </w:r>
            <w:r>
              <w:rPr>
                <w:highlight w:val="yellow"/>
              </w:rPr>
              <w:t>D</w:t>
            </w:r>
            <w:r w:rsidRPr="009768A7">
              <w:rPr>
                <w:highlight w:val="yellow"/>
              </w:rPr>
              <w:t>epartment].qld.gov.au</w:t>
            </w:r>
            <w:r>
              <w:rPr>
                <w:b/>
                <w:i/>
                <w:color w:val="0070C0"/>
              </w:rPr>
              <w:t xml:space="preserve"> </w:t>
            </w:r>
          </w:p>
          <w:p w:rsidR="00B700F0" w:rsidRPr="00181527" w:rsidRDefault="00143C42" w:rsidP="00B700F0">
            <w:pPr>
              <w:pStyle w:val="ScheduleText"/>
              <w:rPr>
                <w:b/>
                <w:color w:val="0070C0"/>
              </w:rPr>
            </w:pPr>
            <w:r>
              <w:rPr>
                <w:b/>
                <w:i/>
                <w:color w:val="0070C0"/>
              </w:rPr>
              <w:t xml:space="preserve">Where the State wishes to grant a licence to the Organisation to use the artwork on terms different to the above, you </w:t>
            </w:r>
            <w:r w:rsidRPr="004B6FC2">
              <w:rPr>
                <w:b/>
                <w:i/>
                <w:color w:val="0070C0"/>
              </w:rPr>
              <w:t xml:space="preserve">should refer the matter to </w:t>
            </w:r>
            <w:r>
              <w:rPr>
                <w:b/>
                <w:i/>
                <w:color w:val="0070C0"/>
              </w:rPr>
              <w:t xml:space="preserve">your department’s </w:t>
            </w:r>
            <w:r w:rsidRPr="004B6FC2">
              <w:rPr>
                <w:b/>
                <w:i/>
                <w:color w:val="0070C0"/>
              </w:rPr>
              <w:t xml:space="preserve">legal officers </w:t>
            </w:r>
            <w:r>
              <w:rPr>
                <w:b/>
                <w:i/>
                <w:color w:val="0070C0"/>
              </w:rPr>
              <w:t>so the appropriate amendments can be made to this Agreement.</w:t>
            </w:r>
          </w:p>
        </w:tc>
      </w:tr>
      <w:tr w:rsidR="00B7157D" w:rsidTr="00B700F0">
        <w:tc>
          <w:tcPr>
            <w:tcW w:w="694" w:type="dxa"/>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12" w:name="_Ref500930538"/>
          </w:p>
        </w:tc>
        <w:bookmarkEnd w:id="12"/>
        <w:tc>
          <w:tcPr>
            <w:tcW w:w="1494" w:type="dxa"/>
          </w:tcPr>
          <w:p w:rsidR="00B700F0" w:rsidRDefault="00143C42" w:rsidP="00B700F0">
            <w:pPr>
              <w:pStyle w:val="ScheduleText"/>
              <w:jc w:val="left"/>
            </w:pPr>
            <w:r>
              <w:t xml:space="preserve">Clauses </w:t>
            </w:r>
            <w:r>
              <w:fldChar w:fldCharType="begin"/>
            </w:r>
            <w:r>
              <w:instrText xml:space="preserve"> REF _Ref500925752 \r \h </w:instrText>
            </w:r>
            <w:r>
              <w:fldChar w:fldCharType="separate"/>
            </w:r>
            <w:r>
              <w:t>1.1</w:t>
            </w:r>
            <w:r>
              <w:fldChar w:fldCharType="end"/>
            </w:r>
            <w:r>
              <w:t xml:space="preserve">, </w:t>
            </w:r>
            <w:r>
              <w:fldChar w:fldCharType="begin"/>
            </w:r>
            <w:r>
              <w:instrText xml:space="preserve"> REF _Ref501453611 \r \h </w:instrText>
            </w:r>
            <w:r>
              <w:fldChar w:fldCharType="separate"/>
            </w:r>
            <w:r>
              <w:t>6</w:t>
            </w:r>
            <w:r>
              <w:fldChar w:fldCharType="end"/>
            </w:r>
            <w:r>
              <w:t xml:space="preserve">, </w:t>
            </w:r>
            <w:r>
              <w:fldChar w:fldCharType="begin"/>
            </w:r>
            <w:r>
              <w:instrText xml:space="preserve"> REF _Ref500926251 \r \h </w:instrText>
            </w:r>
            <w:r>
              <w:fldChar w:fldCharType="separate"/>
            </w:r>
            <w:r>
              <w:t>8.1(b)</w:t>
            </w:r>
            <w:r>
              <w:fldChar w:fldCharType="end"/>
            </w:r>
            <w:r>
              <w:t xml:space="preserve"> and </w:t>
            </w:r>
            <w:r>
              <w:fldChar w:fldCharType="begin"/>
            </w:r>
            <w:r>
              <w:instrText xml:space="preserve"> REF _Ref500926344 \r \h </w:instrText>
            </w:r>
            <w:r>
              <w:fldChar w:fldCharType="separate"/>
            </w:r>
            <w:r>
              <w:t>16.6</w:t>
            </w:r>
            <w:r>
              <w:fldChar w:fldCharType="end"/>
            </w:r>
          </w:p>
        </w:tc>
        <w:tc>
          <w:tcPr>
            <w:tcW w:w="2060" w:type="dxa"/>
          </w:tcPr>
          <w:p w:rsidR="00B700F0" w:rsidRPr="00265A36" w:rsidRDefault="00143C42" w:rsidP="00B700F0">
            <w:pPr>
              <w:pStyle w:val="ScheduleText"/>
              <w:rPr>
                <w:b/>
              </w:rPr>
            </w:pPr>
            <w:r>
              <w:rPr>
                <w:b/>
              </w:rPr>
              <w:t>Coat of Arms</w:t>
            </w:r>
          </w:p>
        </w:tc>
        <w:tc>
          <w:tcPr>
            <w:tcW w:w="5663" w:type="dxa"/>
          </w:tcPr>
          <w:p w:rsidR="00B700F0" w:rsidRDefault="00143C42" w:rsidP="00B700F0">
            <w:pPr>
              <w:pStyle w:val="ScheduleText"/>
              <w:rPr>
                <w:highlight w:val="yellow"/>
              </w:rPr>
            </w:pPr>
            <w:r>
              <w:rPr>
                <w:highlight w:val="yellow"/>
              </w:rPr>
              <w:t>&lt;&lt;</w:t>
            </w:r>
            <w:r w:rsidRPr="00885A97">
              <w:rPr>
                <w:highlight w:val="yellow"/>
              </w:rPr>
              <w:t>Insert</w:t>
            </w:r>
            <w:r>
              <w:rPr>
                <w:highlight w:val="yellow"/>
              </w:rPr>
              <w:t>&gt;&gt;</w:t>
            </w:r>
          </w:p>
          <w:p w:rsidR="00B700F0" w:rsidRPr="00181527" w:rsidRDefault="00143C42" w:rsidP="00B700F0">
            <w:pPr>
              <w:pStyle w:val="ScheduleText"/>
              <w:rPr>
                <w:b/>
                <w:i/>
                <w:color w:val="0070C0"/>
              </w:rPr>
            </w:pPr>
            <w:r>
              <w:rPr>
                <w:b/>
                <w:i/>
                <w:color w:val="0070C0"/>
              </w:rPr>
              <w:t>You should insert the relevant Coat of Arms having regard to the Queensland Government corporate identity guidelines.</w:t>
            </w:r>
          </w:p>
        </w:tc>
      </w:tr>
      <w:tr w:rsidR="00B7157D" w:rsidTr="00B700F0">
        <w:tc>
          <w:tcPr>
            <w:tcW w:w="694" w:type="dxa"/>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13" w:name="_Ref501453674"/>
          </w:p>
        </w:tc>
        <w:bookmarkEnd w:id="13"/>
        <w:tc>
          <w:tcPr>
            <w:tcW w:w="1494" w:type="dxa"/>
          </w:tcPr>
          <w:p w:rsidR="00B700F0" w:rsidRDefault="00143C42" w:rsidP="00B700F0">
            <w:pPr>
              <w:pStyle w:val="ScheduleText"/>
              <w:jc w:val="left"/>
            </w:pPr>
            <w:r>
              <w:t xml:space="preserve">Clause </w:t>
            </w:r>
            <w:r>
              <w:fldChar w:fldCharType="begin"/>
            </w:r>
            <w:r>
              <w:instrText xml:space="preserve"> REF _Ref501453611 \r \h </w:instrText>
            </w:r>
            <w:r>
              <w:fldChar w:fldCharType="separate"/>
            </w:r>
            <w:r>
              <w:t>6</w:t>
            </w:r>
            <w:r>
              <w:fldChar w:fldCharType="end"/>
            </w:r>
            <w:r>
              <w:t xml:space="preserve"> </w:t>
            </w:r>
          </w:p>
        </w:tc>
        <w:tc>
          <w:tcPr>
            <w:tcW w:w="2060" w:type="dxa"/>
          </w:tcPr>
          <w:p w:rsidR="00B700F0" w:rsidRPr="00265A36" w:rsidRDefault="00143C42" w:rsidP="00B700F0">
            <w:pPr>
              <w:pStyle w:val="ScheduleText"/>
              <w:rPr>
                <w:b/>
              </w:rPr>
            </w:pPr>
            <w:r>
              <w:rPr>
                <w:b/>
              </w:rPr>
              <w:t>Coat of Arms Licence</w:t>
            </w:r>
          </w:p>
        </w:tc>
        <w:tc>
          <w:tcPr>
            <w:tcW w:w="5663" w:type="dxa"/>
          </w:tcPr>
          <w:p w:rsidR="00B700F0" w:rsidRDefault="00143C42" w:rsidP="00B700F0">
            <w:pPr>
              <w:pStyle w:val="ScheduleText"/>
              <w:rPr>
                <w:b/>
                <w:i/>
                <w:color w:val="0070C0"/>
              </w:rPr>
            </w:pPr>
            <w:r w:rsidRPr="004B6FC2">
              <w:rPr>
                <w:b/>
                <w:i/>
                <w:color w:val="0070C0"/>
              </w:rPr>
              <w:t xml:space="preserve">Please choose one option from below and delete </w:t>
            </w:r>
            <w:r>
              <w:rPr>
                <w:b/>
                <w:i/>
                <w:color w:val="0070C0"/>
              </w:rPr>
              <w:t xml:space="preserve">the other, </w:t>
            </w:r>
            <w:r w:rsidRPr="004B6FC2">
              <w:rPr>
                <w:b/>
                <w:i/>
                <w:color w:val="0070C0"/>
              </w:rPr>
              <w:t>depending on whether the State is granting a licence to the Organisation to use the</w:t>
            </w:r>
            <w:r>
              <w:rPr>
                <w:b/>
                <w:i/>
                <w:color w:val="0070C0"/>
              </w:rPr>
              <w:t xml:space="preserve"> Coat of Arms.  </w:t>
            </w:r>
          </w:p>
          <w:p w:rsidR="00B700F0" w:rsidRPr="004B6FC2" w:rsidRDefault="00143C42" w:rsidP="00B700F0">
            <w:pPr>
              <w:pStyle w:val="ScheduleText"/>
              <w:keepNext/>
              <w:rPr>
                <w:b/>
              </w:rPr>
            </w:pPr>
            <w:r w:rsidRPr="004B6FC2">
              <w:rPr>
                <w:b/>
                <w:i/>
                <w:color w:val="0070C0"/>
              </w:rPr>
              <w:t xml:space="preserve">Option </w:t>
            </w:r>
            <w:r>
              <w:rPr>
                <w:b/>
                <w:i/>
                <w:color w:val="0070C0"/>
              </w:rPr>
              <w:t>1</w:t>
            </w:r>
            <w:r w:rsidRPr="004B6FC2">
              <w:rPr>
                <w:b/>
                <w:i/>
                <w:color w:val="0070C0"/>
              </w:rPr>
              <w:t xml:space="preserve">:  No licence to use </w:t>
            </w:r>
            <w:r>
              <w:rPr>
                <w:b/>
                <w:i/>
                <w:color w:val="0070C0"/>
              </w:rPr>
              <w:t xml:space="preserve">the Coat of Arms </w:t>
            </w:r>
          </w:p>
          <w:p w:rsidR="00B700F0" w:rsidRDefault="00143C42" w:rsidP="00B700F0">
            <w:pPr>
              <w:pStyle w:val="ScheduleText"/>
            </w:pPr>
            <w:r>
              <w:rPr>
                <w:highlight w:val="yellow"/>
              </w:rPr>
              <w:t>&lt;&lt;</w:t>
            </w:r>
            <w:r w:rsidRPr="002613EE">
              <w:rPr>
                <w:highlight w:val="yellow"/>
              </w:rPr>
              <w:t xml:space="preserve">Nothing in this Agreement permits the Organisation to use the </w:t>
            </w:r>
            <w:r>
              <w:rPr>
                <w:highlight w:val="yellow"/>
              </w:rPr>
              <w:t>Coat of Arms</w:t>
            </w:r>
            <w:r w:rsidRPr="002613EE">
              <w:rPr>
                <w:highlight w:val="yellow"/>
              </w:rPr>
              <w:t xml:space="preserve"> for any purpose</w:t>
            </w:r>
            <w:r>
              <w:rPr>
                <w:highlight w:val="yellow"/>
              </w:rPr>
              <w:t>, including in its Advertising Materials</w:t>
            </w:r>
            <w:r w:rsidRPr="002613EE">
              <w:rPr>
                <w:highlight w:val="yellow"/>
              </w:rPr>
              <w:t>.</w:t>
            </w:r>
            <w:r w:rsidRPr="00181527">
              <w:rPr>
                <w:highlight w:val="yellow"/>
              </w:rPr>
              <w:t>&gt;&gt;</w:t>
            </w:r>
          </w:p>
          <w:p w:rsidR="00B700F0" w:rsidRPr="004B6FC2" w:rsidRDefault="00143C42" w:rsidP="00B700F0">
            <w:pPr>
              <w:pStyle w:val="ScheduleText"/>
              <w:rPr>
                <w:b/>
                <w:i/>
                <w:color w:val="0070C0"/>
              </w:rPr>
            </w:pPr>
            <w:r w:rsidRPr="004B6FC2">
              <w:rPr>
                <w:b/>
                <w:i/>
                <w:color w:val="0070C0"/>
              </w:rPr>
              <w:t>OR</w:t>
            </w:r>
          </w:p>
          <w:p w:rsidR="00B700F0" w:rsidRPr="004B6FC2" w:rsidRDefault="00143C42" w:rsidP="00B700F0">
            <w:pPr>
              <w:pStyle w:val="ScheduleText"/>
              <w:keepNext/>
              <w:rPr>
                <w:b/>
                <w:i/>
                <w:color w:val="0070C0"/>
              </w:rPr>
            </w:pPr>
            <w:r w:rsidRPr="004B6FC2">
              <w:rPr>
                <w:b/>
                <w:i/>
                <w:color w:val="0070C0"/>
              </w:rPr>
              <w:t xml:space="preserve">Option </w:t>
            </w:r>
            <w:r>
              <w:rPr>
                <w:b/>
                <w:i/>
                <w:color w:val="0070C0"/>
              </w:rPr>
              <w:t>2</w:t>
            </w:r>
            <w:r w:rsidRPr="004B6FC2">
              <w:rPr>
                <w:b/>
                <w:i/>
                <w:color w:val="0070C0"/>
              </w:rPr>
              <w:t xml:space="preserve">:  Licence to use </w:t>
            </w:r>
            <w:r>
              <w:rPr>
                <w:b/>
                <w:i/>
                <w:color w:val="0070C0"/>
              </w:rPr>
              <w:t>the Coat of Arms</w:t>
            </w:r>
          </w:p>
          <w:p w:rsidR="00B700F0" w:rsidRPr="002613EE" w:rsidRDefault="00143C42" w:rsidP="00B700F0">
            <w:pPr>
              <w:pStyle w:val="ScheduleText"/>
              <w:ind w:left="567" w:hanging="567"/>
              <w:rPr>
                <w:highlight w:val="yellow"/>
              </w:rPr>
            </w:pPr>
            <w:r>
              <w:rPr>
                <w:highlight w:val="yellow"/>
              </w:rPr>
              <w:t>(1)</w:t>
            </w:r>
            <w:r w:rsidRPr="00181527">
              <w:rPr>
                <w:highlight w:val="yellow"/>
              </w:rPr>
              <w:tab/>
            </w:r>
            <w:r>
              <w:rPr>
                <w:highlight w:val="yellow"/>
              </w:rPr>
              <w:t>Subject to paragraph (2), t</w:t>
            </w:r>
            <w:r w:rsidRPr="002613EE">
              <w:rPr>
                <w:highlight w:val="yellow"/>
              </w:rPr>
              <w:t>he State grant</w:t>
            </w:r>
            <w:r>
              <w:rPr>
                <w:highlight w:val="yellow"/>
              </w:rPr>
              <w:t xml:space="preserve">s to the Organisation </w:t>
            </w:r>
            <w:r w:rsidRPr="002613EE">
              <w:rPr>
                <w:highlight w:val="yellow"/>
              </w:rPr>
              <w:t xml:space="preserve">a non-exclusive, royalty free, non-transferable licence to use the </w:t>
            </w:r>
            <w:r>
              <w:rPr>
                <w:highlight w:val="yellow"/>
              </w:rPr>
              <w:t xml:space="preserve">Coat of Arms </w:t>
            </w:r>
            <w:r w:rsidRPr="002613EE">
              <w:rPr>
                <w:highlight w:val="yellow"/>
              </w:rPr>
              <w:t xml:space="preserve">in its Advertising Materials for the Term solely for the purpose of promoting the </w:t>
            </w:r>
            <w:r>
              <w:rPr>
                <w:highlight w:val="yellow"/>
              </w:rPr>
              <w:t xml:space="preserve">Organisation’s support of the State’s </w:t>
            </w:r>
            <w:r w:rsidRPr="002613EE">
              <w:rPr>
                <w:highlight w:val="yellow"/>
              </w:rPr>
              <w:t>Initiative.</w:t>
            </w:r>
          </w:p>
          <w:p w:rsidR="00B700F0" w:rsidRDefault="00143C42" w:rsidP="00B700F0">
            <w:pPr>
              <w:pStyle w:val="ScheduleText"/>
            </w:pPr>
            <w:r>
              <w:rPr>
                <w:highlight w:val="yellow"/>
              </w:rPr>
              <w:t>(2)</w:t>
            </w:r>
            <w:r w:rsidRPr="00181527">
              <w:rPr>
                <w:highlight w:val="yellow"/>
              </w:rPr>
              <w:tab/>
            </w:r>
            <w:r w:rsidRPr="002613EE">
              <w:rPr>
                <w:highlight w:val="yellow"/>
              </w:rPr>
              <w:t>The Organisation must:</w:t>
            </w:r>
          </w:p>
          <w:p w:rsidR="00B700F0" w:rsidRPr="00181527" w:rsidRDefault="00143C42" w:rsidP="00B700F0">
            <w:pPr>
              <w:pStyle w:val="ScheduleText"/>
              <w:ind w:left="1134" w:hanging="567"/>
              <w:rPr>
                <w:highlight w:val="yellow"/>
              </w:rPr>
            </w:pPr>
            <w:r w:rsidRPr="002613EE">
              <w:rPr>
                <w:highlight w:val="yellow"/>
              </w:rPr>
              <w:t>(a</w:t>
            </w:r>
            <w:r w:rsidRPr="00181527">
              <w:rPr>
                <w:highlight w:val="yellow"/>
              </w:rPr>
              <w:t>)</w:t>
            </w:r>
            <w:r w:rsidRPr="00181527">
              <w:rPr>
                <w:highlight w:val="yellow"/>
              </w:rPr>
              <w:tab/>
              <w:t xml:space="preserve">submit all of its Advertising Materials containing the </w:t>
            </w:r>
            <w:r>
              <w:rPr>
                <w:highlight w:val="yellow"/>
              </w:rPr>
              <w:t xml:space="preserve">Coat of Arms </w:t>
            </w:r>
            <w:r w:rsidRPr="00181527">
              <w:rPr>
                <w:highlight w:val="yellow"/>
              </w:rPr>
              <w:t>to the State at a reasonable time prior to their publication for consent, such consent to be given promptly and not to be unreasonably withheld;</w:t>
            </w:r>
          </w:p>
          <w:p w:rsidR="00B700F0" w:rsidRPr="002613EE" w:rsidRDefault="00143C42" w:rsidP="00B700F0">
            <w:pPr>
              <w:pStyle w:val="ScheduleText"/>
              <w:ind w:left="1134" w:hanging="567"/>
              <w:rPr>
                <w:highlight w:val="yellow"/>
              </w:rPr>
            </w:pPr>
            <w:r w:rsidRPr="002613EE">
              <w:rPr>
                <w:highlight w:val="yellow"/>
              </w:rPr>
              <w:lastRenderedPageBreak/>
              <w:t>(b)</w:t>
            </w:r>
            <w:r w:rsidRPr="002613EE">
              <w:rPr>
                <w:highlight w:val="yellow"/>
              </w:rPr>
              <w:tab/>
              <w:t xml:space="preserve">not modify the </w:t>
            </w:r>
            <w:r>
              <w:rPr>
                <w:highlight w:val="yellow"/>
              </w:rPr>
              <w:t>Coat of Arms in</w:t>
            </w:r>
            <w:r w:rsidRPr="002613EE">
              <w:rPr>
                <w:highlight w:val="yellow"/>
              </w:rPr>
              <w:t xml:space="preserve"> any way without the consent of the State</w:t>
            </w:r>
            <w:r>
              <w:rPr>
                <w:highlight w:val="yellow"/>
              </w:rPr>
              <w:t>;</w:t>
            </w:r>
          </w:p>
          <w:p w:rsidR="00B700F0" w:rsidRPr="002613EE" w:rsidRDefault="00143C42" w:rsidP="00B700F0">
            <w:pPr>
              <w:pStyle w:val="ScheduleText"/>
              <w:ind w:left="1134" w:hanging="567"/>
              <w:rPr>
                <w:highlight w:val="yellow"/>
              </w:rPr>
            </w:pPr>
            <w:r w:rsidRPr="002613EE">
              <w:rPr>
                <w:highlight w:val="yellow"/>
              </w:rPr>
              <w:t>(c)</w:t>
            </w:r>
            <w:r w:rsidRPr="002613EE">
              <w:rPr>
                <w:highlight w:val="yellow"/>
              </w:rPr>
              <w:tab/>
              <w:t xml:space="preserve">not sub-licence or assign the use of or transfer the Intellectual Property in the </w:t>
            </w:r>
            <w:r>
              <w:rPr>
                <w:highlight w:val="yellow"/>
              </w:rPr>
              <w:t xml:space="preserve">Coat of Arms </w:t>
            </w:r>
            <w:r w:rsidRPr="002613EE">
              <w:rPr>
                <w:highlight w:val="yellow"/>
              </w:rPr>
              <w:t>without the consent of the State; and</w:t>
            </w:r>
          </w:p>
          <w:p w:rsidR="00B700F0" w:rsidRDefault="00143C42" w:rsidP="00B700F0">
            <w:pPr>
              <w:pStyle w:val="ScheduleText"/>
              <w:ind w:left="1134" w:hanging="567"/>
            </w:pPr>
            <w:r w:rsidRPr="002613EE">
              <w:rPr>
                <w:highlight w:val="yellow"/>
              </w:rPr>
              <w:t>(d)</w:t>
            </w:r>
            <w:r w:rsidRPr="002613EE">
              <w:rPr>
                <w:highlight w:val="yellow"/>
              </w:rPr>
              <w:tab/>
              <w:t xml:space="preserve">use the </w:t>
            </w:r>
            <w:r>
              <w:rPr>
                <w:highlight w:val="yellow"/>
              </w:rPr>
              <w:t xml:space="preserve">Coat of Arms </w:t>
            </w:r>
            <w:r w:rsidRPr="002613EE">
              <w:rPr>
                <w:highlight w:val="yellow"/>
              </w:rPr>
              <w:t>in accordance with any style guides and guidelines for use provided by the State.</w:t>
            </w:r>
          </w:p>
          <w:p w:rsidR="00B700F0" w:rsidRDefault="00143C42" w:rsidP="00B700F0">
            <w:pPr>
              <w:pStyle w:val="ScheduleText"/>
              <w:rPr>
                <w:b/>
                <w:i/>
                <w:color w:val="0070C0"/>
              </w:rPr>
            </w:pPr>
            <w:r w:rsidRPr="009768A7">
              <w:rPr>
                <w:highlight w:val="yellow"/>
              </w:rPr>
              <w:t>Note that all Advertising Materials are to be approved by the State prior to publication. Please email: [</w:t>
            </w:r>
            <w:r>
              <w:rPr>
                <w:highlight w:val="yellow"/>
              </w:rPr>
              <w:t xml:space="preserve">Contact </w:t>
            </w:r>
            <w:proofErr w:type="gramStart"/>
            <w:r>
              <w:rPr>
                <w:highlight w:val="yellow"/>
              </w:rPr>
              <w:t>Person</w:t>
            </w:r>
            <w:r w:rsidRPr="009768A7">
              <w:rPr>
                <w:highlight w:val="yellow"/>
              </w:rPr>
              <w:t>]@</w:t>
            </w:r>
            <w:proofErr w:type="gramEnd"/>
            <w:r w:rsidRPr="009768A7">
              <w:rPr>
                <w:highlight w:val="yellow"/>
              </w:rPr>
              <w:t>[</w:t>
            </w:r>
            <w:r>
              <w:rPr>
                <w:highlight w:val="yellow"/>
              </w:rPr>
              <w:t>De</w:t>
            </w:r>
            <w:r w:rsidRPr="009768A7">
              <w:rPr>
                <w:highlight w:val="yellow"/>
              </w:rPr>
              <w:t>partment].qld.gov.au</w:t>
            </w:r>
          </w:p>
          <w:p w:rsidR="00B700F0" w:rsidRDefault="00143C42" w:rsidP="00B700F0">
            <w:pPr>
              <w:pStyle w:val="ScheduleText"/>
              <w:rPr>
                <w:highlight w:val="yellow"/>
              </w:rPr>
            </w:pPr>
            <w:r>
              <w:rPr>
                <w:b/>
                <w:i/>
                <w:color w:val="0070C0"/>
              </w:rPr>
              <w:t xml:space="preserve">Where the State wishes to grant a licence to the Organisation to use the logo on terms different to the above, you </w:t>
            </w:r>
            <w:r w:rsidRPr="004B6FC2">
              <w:rPr>
                <w:b/>
                <w:i/>
                <w:color w:val="0070C0"/>
              </w:rPr>
              <w:t xml:space="preserve">should refer the matter to </w:t>
            </w:r>
            <w:r>
              <w:rPr>
                <w:b/>
                <w:i/>
                <w:color w:val="0070C0"/>
              </w:rPr>
              <w:t xml:space="preserve">your department’s </w:t>
            </w:r>
            <w:r w:rsidRPr="004B6FC2">
              <w:rPr>
                <w:b/>
                <w:i/>
                <w:color w:val="0070C0"/>
              </w:rPr>
              <w:t xml:space="preserve">legal officers </w:t>
            </w:r>
            <w:r>
              <w:rPr>
                <w:b/>
                <w:i/>
                <w:color w:val="0070C0"/>
              </w:rPr>
              <w:t>so the appropriate amendments can be made to this Agreement.</w:t>
            </w:r>
          </w:p>
        </w:tc>
      </w:tr>
      <w:tr w:rsidR="00B7157D" w:rsidTr="00B700F0">
        <w:tc>
          <w:tcPr>
            <w:tcW w:w="694" w:type="dxa"/>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14" w:name="_Ref501453448"/>
          </w:p>
        </w:tc>
        <w:bookmarkEnd w:id="14"/>
        <w:tc>
          <w:tcPr>
            <w:tcW w:w="1494" w:type="dxa"/>
          </w:tcPr>
          <w:p w:rsidR="00B700F0" w:rsidRDefault="00143C42" w:rsidP="00B700F0">
            <w:pPr>
              <w:pStyle w:val="ScheduleText"/>
              <w:jc w:val="left"/>
            </w:pPr>
            <w:r>
              <w:t xml:space="preserve">Clauses </w:t>
            </w:r>
            <w:r>
              <w:fldChar w:fldCharType="begin"/>
            </w:r>
            <w:r>
              <w:instrText xml:space="preserve"> REF _Ref501453611 \r \h </w:instrText>
            </w:r>
            <w:r>
              <w:fldChar w:fldCharType="separate"/>
            </w:r>
            <w:r>
              <w:t>6</w:t>
            </w:r>
            <w:r>
              <w:fldChar w:fldCharType="end"/>
            </w:r>
            <w:r>
              <w:t xml:space="preserve"> and </w:t>
            </w:r>
            <w:r>
              <w:fldChar w:fldCharType="begin"/>
            </w:r>
            <w:r>
              <w:instrText xml:space="preserve"> REF _Ref500926344 \r \h </w:instrText>
            </w:r>
            <w:r>
              <w:fldChar w:fldCharType="separate"/>
            </w:r>
            <w:r>
              <w:t>16.6</w:t>
            </w:r>
            <w:r>
              <w:fldChar w:fldCharType="end"/>
            </w:r>
          </w:p>
        </w:tc>
        <w:tc>
          <w:tcPr>
            <w:tcW w:w="2060" w:type="dxa"/>
          </w:tcPr>
          <w:p w:rsidR="00B700F0" w:rsidRPr="00265A36" w:rsidRDefault="00143C42" w:rsidP="00B700F0">
            <w:pPr>
              <w:pStyle w:val="ScheduleText"/>
              <w:rPr>
                <w:b/>
              </w:rPr>
            </w:pPr>
            <w:r>
              <w:rPr>
                <w:b/>
              </w:rPr>
              <w:t>Sponsorship Acknowledgement</w:t>
            </w:r>
          </w:p>
        </w:tc>
        <w:tc>
          <w:tcPr>
            <w:tcW w:w="5663" w:type="dxa"/>
          </w:tcPr>
          <w:p w:rsidR="00B700F0" w:rsidRDefault="00143C42" w:rsidP="00B700F0">
            <w:pPr>
              <w:pStyle w:val="ScheduleText"/>
            </w:pPr>
            <w:r w:rsidRPr="002613EE">
              <w:rPr>
                <w:highlight w:val="yellow"/>
              </w:rPr>
              <w:t>&lt;&lt;Insert &gt;&gt;</w:t>
            </w:r>
          </w:p>
          <w:p w:rsidR="00B700F0" w:rsidRDefault="00143C42" w:rsidP="00B700F0">
            <w:pPr>
              <w:pStyle w:val="ScheduleText"/>
              <w:rPr>
                <w:b/>
                <w:i/>
                <w:color w:val="0070C0"/>
              </w:rPr>
            </w:pPr>
            <w:r w:rsidRPr="004B6FC2">
              <w:rPr>
                <w:b/>
                <w:i/>
                <w:color w:val="0070C0"/>
              </w:rPr>
              <w:t xml:space="preserve">Please choose one option from below and delete </w:t>
            </w:r>
            <w:r>
              <w:rPr>
                <w:b/>
                <w:i/>
                <w:color w:val="0070C0"/>
              </w:rPr>
              <w:t xml:space="preserve">the other, </w:t>
            </w:r>
            <w:r w:rsidRPr="004B6FC2">
              <w:rPr>
                <w:b/>
                <w:i/>
                <w:color w:val="0070C0"/>
              </w:rPr>
              <w:t xml:space="preserve">depending on whether the State </w:t>
            </w:r>
            <w:r>
              <w:rPr>
                <w:b/>
                <w:i/>
                <w:color w:val="0070C0"/>
              </w:rPr>
              <w:t xml:space="preserve">requires the Organisation to acknowledge its support of the State’s Initiative. </w:t>
            </w:r>
          </w:p>
          <w:p w:rsidR="00B700F0" w:rsidRPr="004B6FC2" w:rsidRDefault="00143C42" w:rsidP="00B700F0">
            <w:pPr>
              <w:pStyle w:val="ScheduleText"/>
              <w:keepNext/>
              <w:rPr>
                <w:b/>
              </w:rPr>
            </w:pPr>
            <w:r w:rsidRPr="004B6FC2">
              <w:rPr>
                <w:b/>
                <w:i/>
                <w:color w:val="0070C0"/>
              </w:rPr>
              <w:t xml:space="preserve">Option </w:t>
            </w:r>
            <w:r>
              <w:rPr>
                <w:b/>
                <w:i/>
                <w:color w:val="0070C0"/>
              </w:rPr>
              <w:t>1</w:t>
            </w:r>
            <w:r w:rsidRPr="004B6FC2">
              <w:rPr>
                <w:b/>
                <w:i/>
                <w:color w:val="0070C0"/>
              </w:rPr>
              <w:t xml:space="preserve">: </w:t>
            </w:r>
            <w:r>
              <w:rPr>
                <w:b/>
                <w:i/>
                <w:color w:val="0070C0"/>
              </w:rPr>
              <w:t xml:space="preserve"> Acknowledgement Not Required</w:t>
            </w:r>
          </w:p>
          <w:p w:rsidR="00B700F0" w:rsidRDefault="00143C42" w:rsidP="00B700F0">
            <w:pPr>
              <w:pStyle w:val="ScheduleText"/>
            </w:pPr>
            <w:r>
              <w:rPr>
                <w:highlight w:val="yellow"/>
              </w:rPr>
              <w:t>&lt;&lt;</w:t>
            </w:r>
            <w:r w:rsidRPr="002613EE">
              <w:rPr>
                <w:highlight w:val="yellow"/>
              </w:rPr>
              <w:t>No</w:t>
            </w:r>
            <w:r>
              <w:rPr>
                <w:highlight w:val="yellow"/>
              </w:rPr>
              <w:t>t applicable</w:t>
            </w:r>
            <w:r w:rsidRPr="002613EE">
              <w:rPr>
                <w:highlight w:val="yellow"/>
              </w:rPr>
              <w:t>.</w:t>
            </w:r>
            <w:r w:rsidRPr="00181527">
              <w:rPr>
                <w:highlight w:val="yellow"/>
              </w:rPr>
              <w:t>&gt;&gt;</w:t>
            </w:r>
          </w:p>
          <w:p w:rsidR="00B700F0" w:rsidRPr="004B6FC2" w:rsidRDefault="00143C42" w:rsidP="00B700F0">
            <w:pPr>
              <w:pStyle w:val="ScheduleText"/>
              <w:rPr>
                <w:b/>
                <w:i/>
                <w:color w:val="0070C0"/>
              </w:rPr>
            </w:pPr>
            <w:r w:rsidRPr="004B6FC2">
              <w:rPr>
                <w:b/>
                <w:i/>
                <w:color w:val="0070C0"/>
              </w:rPr>
              <w:t>OR</w:t>
            </w:r>
          </w:p>
          <w:p w:rsidR="00B700F0" w:rsidRPr="004B6FC2" w:rsidRDefault="00143C42" w:rsidP="00B700F0">
            <w:pPr>
              <w:pStyle w:val="ScheduleText"/>
              <w:keepNext/>
              <w:rPr>
                <w:b/>
                <w:i/>
                <w:color w:val="0070C0"/>
              </w:rPr>
            </w:pPr>
            <w:r w:rsidRPr="004B6FC2">
              <w:rPr>
                <w:b/>
                <w:i/>
                <w:color w:val="0070C0"/>
              </w:rPr>
              <w:t xml:space="preserve">Option </w:t>
            </w:r>
            <w:r>
              <w:rPr>
                <w:b/>
                <w:i/>
                <w:color w:val="0070C0"/>
              </w:rPr>
              <w:t>2</w:t>
            </w:r>
            <w:r w:rsidRPr="004B6FC2">
              <w:rPr>
                <w:b/>
                <w:i/>
                <w:color w:val="0070C0"/>
              </w:rPr>
              <w:t xml:space="preserve">:  </w:t>
            </w:r>
            <w:r>
              <w:rPr>
                <w:b/>
                <w:i/>
                <w:color w:val="0070C0"/>
              </w:rPr>
              <w:t>Acknowledgement Required</w:t>
            </w:r>
          </w:p>
          <w:p w:rsidR="00B700F0" w:rsidRDefault="00143C42" w:rsidP="00B700F0">
            <w:pPr>
              <w:pStyle w:val="ScheduleText"/>
            </w:pPr>
            <w:r w:rsidRPr="002613EE">
              <w:rPr>
                <w:highlight w:val="yellow"/>
              </w:rPr>
              <w:t>&lt;&lt;Insert &gt;&gt;</w:t>
            </w:r>
          </w:p>
          <w:p w:rsidR="00B700F0" w:rsidRDefault="00143C42" w:rsidP="00B700F0">
            <w:pPr>
              <w:pStyle w:val="ScheduleText"/>
            </w:pPr>
            <w:r w:rsidRPr="00176DB3">
              <w:rPr>
                <w:highlight w:val="yellow"/>
              </w:rPr>
              <w:t xml:space="preserve">Note that all Advertising Materials are to be approved by the State prior to publication. Please email: </w:t>
            </w:r>
            <w:r w:rsidRPr="009768A7">
              <w:rPr>
                <w:highlight w:val="yellow"/>
              </w:rPr>
              <w:t>[</w:t>
            </w:r>
            <w:r>
              <w:rPr>
                <w:highlight w:val="yellow"/>
              </w:rPr>
              <w:t xml:space="preserve">Contact </w:t>
            </w:r>
            <w:proofErr w:type="gramStart"/>
            <w:r>
              <w:rPr>
                <w:highlight w:val="yellow"/>
              </w:rPr>
              <w:t>Person</w:t>
            </w:r>
            <w:r w:rsidRPr="009768A7">
              <w:rPr>
                <w:highlight w:val="yellow"/>
              </w:rPr>
              <w:t>]@</w:t>
            </w:r>
            <w:proofErr w:type="gramEnd"/>
            <w:r>
              <w:rPr>
                <w:highlight w:val="yellow"/>
              </w:rPr>
              <w:t>[D</w:t>
            </w:r>
            <w:r w:rsidRPr="009768A7">
              <w:rPr>
                <w:highlight w:val="yellow"/>
              </w:rPr>
              <w:t>epartment]</w:t>
            </w:r>
            <w:r w:rsidRPr="00176DB3">
              <w:rPr>
                <w:highlight w:val="yellow"/>
              </w:rPr>
              <w:t>.qld.gov.au</w:t>
            </w:r>
          </w:p>
          <w:p w:rsidR="00B700F0" w:rsidRDefault="00143C42" w:rsidP="00B700F0">
            <w:pPr>
              <w:pStyle w:val="ScheduleText"/>
              <w:rPr>
                <w:b/>
                <w:i/>
                <w:color w:val="0070C0"/>
              </w:rPr>
            </w:pPr>
            <w:r w:rsidRPr="004B6FC2">
              <w:rPr>
                <w:b/>
                <w:i/>
                <w:color w:val="0070C0"/>
              </w:rPr>
              <w:t>The</w:t>
            </w:r>
            <w:r>
              <w:rPr>
                <w:b/>
                <w:i/>
                <w:color w:val="0070C0"/>
              </w:rPr>
              <w:t xml:space="preserve"> State may require the </w:t>
            </w:r>
            <w:r w:rsidRPr="004B6FC2">
              <w:rPr>
                <w:b/>
                <w:i/>
                <w:color w:val="0070C0"/>
              </w:rPr>
              <w:t xml:space="preserve">Organisation </w:t>
            </w:r>
            <w:r>
              <w:rPr>
                <w:b/>
                <w:i/>
                <w:color w:val="0070C0"/>
              </w:rPr>
              <w:t xml:space="preserve">to </w:t>
            </w:r>
            <w:r w:rsidRPr="004B6FC2">
              <w:rPr>
                <w:b/>
                <w:i/>
                <w:color w:val="0070C0"/>
              </w:rPr>
              <w:t xml:space="preserve">acknowledge </w:t>
            </w:r>
            <w:r>
              <w:rPr>
                <w:b/>
                <w:i/>
                <w:color w:val="0070C0"/>
              </w:rPr>
              <w:t xml:space="preserve">its support of the State’s </w:t>
            </w:r>
            <w:r w:rsidRPr="004B6FC2">
              <w:rPr>
                <w:b/>
                <w:i/>
                <w:color w:val="0070C0"/>
              </w:rPr>
              <w:t>Initiative</w:t>
            </w:r>
            <w:r>
              <w:rPr>
                <w:b/>
                <w:i/>
                <w:color w:val="0070C0"/>
              </w:rPr>
              <w:t xml:space="preserve">, in addition to the use of the Initiative Artwork and Coat of Arms. </w:t>
            </w:r>
          </w:p>
          <w:p w:rsidR="00B700F0" w:rsidRDefault="00143C42" w:rsidP="00B700F0">
            <w:pPr>
              <w:pStyle w:val="ScheduleText"/>
              <w:rPr>
                <w:b/>
                <w:i/>
                <w:color w:val="0070C0"/>
              </w:rPr>
            </w:pPr>
            <w:r>
              <w:rPr>
                <w:b/>
                <w:i/>
                <w:color w:val="0070C0"/>
              </w:rPr>
              <w:t>You</w:t>
            </w:r>
            <w:r w:rsidRPr="004B6FC2">
              <w:rPr>
                <w:b/>
                <w:i/>
                <w:color w:val="0070C0"/>
              </w:rPr>
              <w:t xml:space="preserve"> must insert clear details of any written or verbal acknowledgement which the State requires (i.e. when, where and how the S</w:t>
            </w:r>
            <w:r>
              <w:rPr>
                <w:b/>
                <w:i/>
                <w:color w:val="0070C0"/>
              </w:rPr>
              <w:t xml:space="preserve">ponsorship </w:t>
            </w:r>
            <w:r w:rsidRPr="004B6FC2">
              <w:rPr>
                <w:b/>
                <w:i/>
                <w:color w:val="0070C0"/>
              </w:rPr>
              <w:t>A</w:t>
            </w:r>
            <w:bookmarkStart w:id="15" w:name="_GoBack"/>
            <w:bookmarkEnd w:id="15"/>
            <w:r w:rsidRPr="004B6FC2">
              <w:rPr>
                <w:b/>
                <w:i/>
                <w:color w:val="0070C0"/>
              </w:rPr>
              <w:t>cknowledg</w:t>
            </w:r>
            <w:r>
              <w:rPr>
                <w:b/>
                <w:i/>
                <w:color w:val="0070C0"/>
              </w:rPr>
              <w:t>e</w:t>
            </w:r>
            <w:r w:rsidRPr="004B6FC2">
              <w:rPr>
                <w:b/>
                <w:i/>
                <w:color w:val="0070C0"/>
              </w:rPr>
              <w:t>ment is to be made).</w:t>
            </w:r>
            <w:r>
              <w:rPr>
                <w:b/>
                <w:i/>
                <w:color w:val="0070C0"/>
              </w:rPr>
              <w:t xml:space="preserve"> You</w:t>
            </w:r>
            <w:r w:rsidRPr="004B6FC2">
              <w:rPr>
                <w:b/>
                <w:i/>
                <w:color w:val="0070C0"/>
              </w:rPr>
              <w:t xml:space="preserve"> must </w:t>
            </w:r>
            <w:r>
              <w:rPr>
                <w:b/>
                <w:i/>
                <w:color w:val="0070C0"/>
              </w:rPr>
              <w:t>be</w:t>
            </w:r>
            <w:r w:rsidRPr="004B6FC2">
              <w:rPr>
                <w:b/>
                <w:i/>
                <w:color w:val="0070C0"/>
              </w:rPr>
              <w:t xml:space="preserve"> clear </w:t>
            </w:r>
            <w:r>
              <w:rPr>
                <w:b/>
                <w:i/>
                <w:color w:val="0070C0"/>
              </w:rPr>
              <w:t xml:space="preserve">on the form of acknowledgement that is permitted: sponsorship or partnership. </w:t>
            </w:r>
          </w:p>
          <w:p w:rsidR="00B700F0" w:rsidRPr="004B6FC2" w:rsidRDefault="00143C42" w:rsidP="00B700F0">
            <w:pPr>
              <w:pStyle w:val="ScheduleText"/>
              <w:rPr>
                <w:b/>
                <w:i/>
                <w:color w:val="0070C0"/>
              </w:rPr>
            </w:pPr>
            <w:r w:rsidRPr="004B6FC2">
              <w:rPr>
                <w:b/>
                <w:i/>
                <w:color w:val="0070C0"/>
              </w:rPr>
              <w:t xml:space="preserve">For example:  </w:t>
            </w:r>
          </w:p>
          <w:p w:rsidR="00B700F0" w:rsidRDefault="00143C42" w:rsidP="00B700F0">
            <w:pPr>
              <w:pStyle w:val="ScheduleText"/>
              <w:rPr>
                <w:b/>
                <w:i/>
                <w:color w:val="0070C0"/>
              </w:rPr>
            </w:pPr>
            <w:r>
              <w:rPr>
                <w:b/>
                <w:i/>
                <w:color w:val="0070C0"/>
              </w:rPr>
              <w:t>T</w:t>
            </w:r>
            <w:r w:rsidRPr="004B6FC2">
              <w:rPr>
                <w:b/>
                <w:i/>
                <w:color w:val="0070C0"/>
              </w:rPr>
              <w:t xml:space="preserve">he following text should appear in all Advertising Materials: </w:t>
            </w:r>
          </w:p>
          <w:p w:rsidR="00B700F0" w:rsidRPr="009768A7" w:rsidRDefault="00143C42" w:rsidP="00B700F0">
            <w:pPr>
              <w:pStyle w:val="ScheduleText"/>
              <w:rPr>
                <w:b/>
                <w:i/>
                <w:color w:val="0070C0"/>
              </w:rPr>
            </w:pPr>
            <w:r>
              <w:rPr>
                <w:b/>
                <w:i/>
                <w:color w:val="0070C0"/>
              </w:rPr>
              <w:lastRenderedPageBreak/>
              <w:t>“Proud</w:t>
            </w:r>
            <w:r w:rsidRPr="004B6FC2">
              <w:rPr>
                <w:b/>
                <w:i/>
                <w:color w:val="0070C0"/>
              </w:rPr>
              <w:t xml:space="preserve"> </w:t>
            </w:r>
            <w:r>
              <w:rPr>
                <w:b/>
                <w:i/>
                <w:color w:val="0070C0"/>
              </w:rPr>
              <w:t>[</w:t>
            </w:r>
            <w:r w:rsidRPr="004B6FC2">
              <w:rPr>
                <w:b/>
                <w:i/>
                <w:color w:val="0070C0"/>
              </w:rPr>
              <w:t>s</w:t>
            </w:r>
            <w:r>
              <w:rPr>
                <w:b/>
                <w:i/>
                <w:color w:val="0070C0"/>
              </w:rPr>
              <w:t xml:space="preserve">ponsor or partner] of the </w:t>
            </w:r>
            <w:r w:rsidRPr="004B6FC2">
              <w:rPr>
                <w:b/>
                <w:i/>
                <w:color w:val="0070C0"/>
              </w:rPr>
              <w:t>Queensland Government</w:t>
            </w:r>
            <w:r>
              <w:rPr>
                <w:b/>
                <w:i/>
                <w:color w:val="0070C0"/>
              </w:rPr>
              <w:t>’s [Initiative Name]</w:t>
            </w:r>
            <w:r w:rsidRPr="004B6FC2">
              <w:rPr>
                <w:b/>
                <w:i/>
                <w:color w:val="0070C0"/>
              </w:rPr>
              <w:t>”.</w:t>
            </w:r>
          </w:p>
        </w:tc>
      </w:tr>
      <w:tr w:rsidR="00B7157D" w:rsidTr="00B700F0">
        <w:tc>
          <w:tcPr>
            <w:tcW w:w="694" w:type="dxa"/>
            <w:shd w:val="clear" w:color="auto" w:fill="D9D9D9" w:themeFill="background1" w:themeFillShade="D9"/>
          </w:tcPr>
          <w:p w:rsidR="00B700F0" w:rsidRPr="00E03501" w:rsidRDefault="00B700F0" w:rsidP="00B700F0">
            <w:pPr>
              <w:pStyle w:val="ScheduleText"/>
              <w:numPr>
                <w:ilvl w:val="0"/>
                <w:numId w:val="33"/>
              </w:numPr>
              <w:tabs>
                <w:tab w:val="left" w:pos="0"/>
              </w:tabs>
              <w:ind w:left="0" w:firstLine="0"/>
              <w:jc w:val="left"/>
              <w:rPr>
                <w:b/>
              </w:rPr>
            </w:pPr>
            <w:bookmarkStart w:id="16" w:name="_Ref500926040"/>
          </w:p>
        </w:tc>
        <w:bookmarkEnd w:id="16"/>
        <w:tc>
          <w:tcPr>
            <w:tcW w:w="1494" w:type="dxa"/>
          </w:tcPr>
          <w:p w:rsidR="00B700F0" w:rsidRDefault="00143C42" w:rsidP="00B700F0">
            <w:pPr>
              <w:pStyle w:val="ScheduleText"/>
              <w:jc w:val="left"/>
            </w:pPr>
            <w:r>
              <w:t xml:space="preserve">Clause </w:t>
            </w:r>
            <w:r>
              <w:fldChar w:fldCharType="begin"/>
            </w:r>
            <w:r>
              <w:instrText xml:space="preserve"> REF _Ref500926003 \r \h </w:instrText>
            </w:r>
            <w:r>
              <w:fldChar w:fldCharType="separate"/>
            </w:r>
            <w:r>
              <w:t>12</w:t>
            </w:r>
            <w:r>
              <w:fldChar w:fldCharType="end"/>
            </w:r>
          </w:p>
        </w:tc>
        <w:tc>
          <w:tcPr>
            <w:tcW w:w="2060" w:type="dxa"/>
          </w:tcPr>
          <w:p w:rsidR="00B700F0" w:rsidRPr="00E03501" w:rsidRDefault="00143C42" w:rsidP="00B700F0">
            <w:pPr>
              <w:pStyle w:val="ScheduleText"/>
              <w:rPr>
                <w:b/>
              </w:rPr>
            </w:pPr>
            <w:r w:rsidRPr="00E03501">
              <w:rPr>
                <w:b/>
              </w:rPr>
              <w:t>Insurance – Public Liability</w:t>
            </w:r>
          </w:p>
        </w:tc>
        <w:tc>
          <w:tcPr>
            <w:tcW w:w="5663" w:type="dxa"/>
          </w:tcPr>
          <w:p w:rsidR="00B700F0" w:rsidRDefault="00143C42" w:rsidP="00B700F0">
            <w:pPr>
              <w:pStyle w:val="ScheduleText"/>
            </w:pPr>
            <w:r>
              <w:t xml:space="preserve">Public liability insurance is required for a sum of not less than </w:t>
            </w:r>
            <w:r>
              <w:rPr>
                <w:highlight w:val="yellow"/>
              </w:rPr>
              <w:t xml:space="preserve">&lt;&lt;insert amount, for example, </w:t>
            </w:r>
            <w:r w:rsidRPr="000E619E">
              <w:rPr>
                <w:highlight w:val="yellow"/>
              </w:rPr>
              <w:t>$20 million</w:t>
            </w:r>
            <w:r>
              <w:rPr>
                <w:highlight w:val="yellow"/>
              </w:rPr>
              <w:t>&gt;&gt;</w:t>
            </w:r>
            <w:r>
              <w:t xml:space="preserve"> per claim.</w:t>
            </w:r>
          </w:p>
          <w:p w:rsidR="00B700F0" w:rsidRPr="004B6FC2" w:rsidRDefault="00143C42" w:rsidP="00B700F0">
            <w:pPr>
              <w:pStyle w:val="ScheduleText"/>
              <w:rPr>
                <w:b/>
              </w:rPr>
            </w:pPr>
            <w:r w:rsidRPr="004B6FC2">
              <w:rPr>
                <w:b/>
                <w:i/>
                <w:color w:val="0070C0"/>
              </w:rPr>
              <w:t xml:space="preserve">Public liability insurance covers liability for personal injury and property damage. </w:t>
            </w:r>
            <w:proofErr w:type="gramStart"/>
            <w:r w:rsidRPr="004B6FC2">
              <w:rPr>
                <w:b/>
                <w:i/>
                <w:color w:val="0070C0"/>
              </w:rPr>
              <w:t>Typically</w:t>
            </w:r>
            <w:proofErr w:type="gramEnd"/>
            <w:r w:rsidRPr="004B6FC2">
              <w:rPr>
                <w:b/>
                <w:i/>
                <w:color w:val="0070C0"/>
              </w:rPr>
              <w:t xml:space="preserve"> the amount is $20 million per claim depending upon a risk assessment.</w:t>
            </w:r>
          </w:p>
        </w:tc>
      </w:tr>
    </w:tbl>
    <w:p w:rsidR="00B700F0" w:rsidRDefault="00B700F0" w:rsidP="00B700F0"/>
    <w:p w:rsidR="00B700F0" w:rsidRDefault="00B700F0" w:rsidP="00B700F0"/>
    <w:permEnd w:id="1820416795"/>
    <w:p w:rsidR="00B700F0" w:rsidRDefault="00B700F0" w:rsidP="00B700F0">
      <w:pPr>
        <w:sectPr w:rsidR="00B700F0" w:rsidSect="00B700F0">
          <w:headerReference w:type="first" r:id="rId19"/>
          <w:footerReference w:type="first" r:id="rId20"/>
          <w:pgSz w:w="11906" w:h="16838" w:code="9"/>
          <w:pgMar w:top="851" w:right="851" w:bottom="1134" w:left="1134" w:header="709" w:footer="709" w:gutter="0"/>
          <w:cols w:space="708"/>
          <w:titlePg/>
          <w:docGrid w:linePitch="360"/>
        </w:sectPr>
      </w:pPr>
    </w:p>
    <w:p w:rsidR="00B700F0" w:rsidRPr="00EB4B27" w:rsidRDefault="00143C42" w:rsidP="00B700F0">
      <w:pPr>
        <w:pStyle w:val="TermsandConditionsText"/>
        <w:rPr>
          <w:b/>
          <w:sz w:val="24"/>
          <w:szCs w:val="24"/>
        </w:rPr>
      </w:pPr>
      <w:r w:rsidRPr="00EB4B27">
        <w:rPr>
          <w:b/>
          <w:sz w:val="24"/>
          <w:szCs w:val="24"/>
        </w:rPr>
        <w:lastRenderedPageBreak/>
        <w:t xml:space="preserve">TERMS AND CONDITIONS </w:t>
      </w:r>
    </w:p>
    <w:p w:rsidR="00B700F0" w:rsidRDefault="00143C42" w:rsidP="00B700F0">
      <w:pPr>
        <w:pStyle w:val="TermsandConditionsText"/>
      </w:pPr>
      <w:r w:rsidRPr="001D442B">
        <w:t>The State is the host of the Initiative. The Organisation has agreed to sponsor the Initiative on the terms and conditions of this Agreement.</w:t>
      </w:r>
    </w:p>
    <w:p w:rsidR="00B700F0" w:rsidRPr="001D442B" w:rsidRDefault="00143C42" w:rsidP="00B700F0">
      <w:pPr>
        <w:pStyle w:val="TermsandConditionsText"/>
        <w:keepNext/>
        <w:numPr>
          <w:ilvl w:val="0"/>
          <w:numId w:val="21"/>
        </w:numPr>
        <w:rPr>
          <w:b/>
        </w:rPr>
      </w:pPr>
      <w:r>
        <w:rPr>
          <w:b/>
        </w:rPr>
        <w:t>Definitions and I</w:t>
      </w:r>
      <w:r w:rsidRPr="001D442B">
        <w:rPr>
          <w:b/>
        </w:rPr>
        <w:t>nterpretation</w:t>
      </w:r>
    </w:p>
    <w:p w:rsidR="00B700F0" w:rsidRPr="0091360D" w:rsidRDefault="00143C42" w:rsidP="00B700F0">
      <w:pPr>
        <w:pStyle w:val="TermsandConditionsText"/>
        <w:numPr>
          <w:ilvl w:val="1"/>
          <w:numId w:val="21"/>
        </w:numPr>
      </w:pPr>
      <w:bookmarkStart w:id="17" w:name="_Ref500925752"/>
      <w:r w:rsidRPr="0091360D">
        <w:t>In this Agreement unless the context otherwise requires:</w:t>
      </w:r>
      <w:bookmarkEnd w:id="17"/>
    </w:p>
    <w:p w:rsidR="00B700F0" w:rsidRPr="001D442B" w:rsidRDefault="00143C42" w:rsidP="00B700F0">
      <w:pPr>
        <w:pStyle w:val="TermsandConditionsText"/>
        <w:ind w:left="567"/>
      </w:pPr>
      <w:r w:rsidRPr="001D442B">
        <w:rPr>
          <w:b/>
        </w:rPr>
        <w:t>Address for Notice</w:t>
      </w:r>
      <w:r>
        <w:rPr>
          <w:b/>
        </w:rPr>
        <w:t>s</w:t>
      </w:r>
      <w:r w:rsidRPr="001D442B">
        <w:rPr>
          <w:b/>
        </w:rPr>
        <w:t xml:space="preserve"> </w:t>
      </w:r>
      <w:r w:rsidRPr="001D442B">
        <w:t xml:space="preserve">means the </w:t>
      </w:r>
      <w:r>
        <w:t xml:space="preserve">parties’ </w:t>
      </w:r>
      <w:r w:rsidRPr="001D442B">
        <w:t>addresses and email</w:t>
      </w:r>
      <w:r>
        <w:t xml:space="preserve"> addresses</w:t>
      </w:r>
      <w:r w:rsidRPr="001D442B">
        <w:t xml:space="preserve"> set out in Items </w:t>
      </w:r>
      <w:r>
        <w:fldChar w:fldCharType="begin"/>
      </w:r>
      <w:r>
        <w:instrText xml:space="preserve"> REF _Ref500155418 \r \h </w:instrText>
      </w:r>
      <w:r>
        <w:fldChar w:fldCharType="separate"/>
      </w:r>
      <w:r>
        <w:t>1</w:t>
      </w:r>
      <w:r>
        <w:fldChar w:fldCharType="end"/>
      </w:r>
      <w:r>
        <w:t xml:space="preserve"> and </w:t>
      </w:r>
      <w:r>
        <w:fldChar w:fldCharType="begin"/>
      </w:r>
      <w:r>
        <w:instrText xml:space="preserve"> REF _Ref500155426 \r \h </w:instrText>
      </w:r>
      <w:r>
        <w:fldChar w:fldCharType="separate"/>
      </w:r>
      <w:r>
        <w:t>2</w:t>
      </w:r>
      <w:r>
        <w:fldChar w:fldCharType="end"/>
      </w:r>
      <w:r w:rsidRPr="001D442B">
        <w:t xml:space="preserve"> of </w:t>
      </w:r>
      <w:r>
        <w:t>the Schedule</w:t>
      </w:r>
      <w:r w:rsidRPr="001D442B">
        <w:t>.</w:t>
      </w:r>
    </w:p>
    <w:p w:rsidR="00B700F0" w:rsidRPr="001D442B" w:rsidRDefault="00143C42" w:rsidP="00B700F0">
      <w:pPr>
        <w:pStyle w:val="TermsandConditionsText"/>
        <w:ind w:left="567"/>
      </w:pPr>
      <w:r w:rsidRPr="001D442B">
        <w:rPr>
          <w:b/>
        </w:rPr>
        <w:t xml:space="preserve">Advertising Materials </w:t>
      </w:r>
      <w:r w:rsidRPr="001D442B">
        <w:t xml:space="preserve">includes any materials used </w:t>
      </w:r>
      <w:r>
        <w:t xml:space="preserve">by the Organisation </w:t>
      </w:r>
      <w:r w:rsidRPr="001D442B">
        <w:t xml:space="preserve">to promote, advertise or report on </w:t>
      </w:r>
      <w:r>
        <w:t>the Initiative</w:t>
      </w:r>
      <w:r w:rsidRPr="001D442B">
        <w:t xml:space="preserve"> including </w:t>
      </w:r>
      <w:r>
        <w:t xml:space="preserve">Publicity, </w:t>
      </w:r>
      <w:r w:rsidRPr="001D442B">
        <w:t>advertisements (cinema, online, outdoor, print, radio and television), audio visual aids, brochures/newsletters/flyers, CDs and DVDs, displays, forms, invitations, merchandise, online activities, point of sale materials, publications, signage and social media.</w:t>
      </w:r>
    </w:p>
    <w:p w:rsidR="00B700F0" w:rsidRDefault="00143C42" w:rsidP="00B700F0">
      <w:pPr>
        <w:pStyle w:val="TermsandConditionsText"/>
        <w:ind w:left="567"/>
      </w:pPr>
      <w:r w:rsidRPr="001D442B">
        <w:rPr>
          <w:b/>
        </w:rPr>
        <w:t xml:space="preserve">Agreement </w:t>
      </w:r>
      <w:r w:rsidRPr="001D442B">
        <w:t xml:space="preserve">means this </w:t>
      </w:r>
      <w:r>
        <w:t xml:space="preserve">sponsorship </w:t>
      </w:r>
      <w:r w:rsidRPr="001D442B">
        <w:t>agreement</w:t>
      </w:r>
      <w:r>
        <w:t xml:space="preserve"> comprised of the documents referred to in clause </w:t>
      </w:r>
      <w:r>
        <w:fldChar w:fldCharType="begin"/>
      </w:r>
      <w:r>
        <w:instrText xml:space="preserve"> REF _Ref500849444 \r \h </w:instrText>
      </w:r>
      <w:r>
        <w:fldChar w:fldCharType="separate"/>
      </w:r>
      <w:r>
        <w:t>1.3</w:t>
      </w:r>
      <w:r>
        <w:fldChar w:fldCharType="end"/>
      </w:r>
      <w:r>
        <w:t xml:space="preserve">. </w:t>
      </w:r>
    </w:p>
    <w:p w:rsidR="00B700F0" w:rsidRPr="001D442B" w:rsidRDefault="00143C42" w:rsidP="00B700F0">
      <w:pPr>
        <w:pStyle w:val="TermsandConditionsText"/>
        <w:ind w:left="567"/>
      </w:pPr>
      <w:r w:rsidRPr="001D442B">
        <w:rPr>
          <w:b/>
        </w:rPr>
        <w:t xml:space="preserve">Business Day </w:t>
      </w:r>
      <w:r w:rsidRPr="001D442B">
        <w:t>means any day except Saturday, Sunday and a public holiday in Brisbane, Queensland.</w:t>
      </w:r>
    </w:p>
    <w:p w:rsidR="00B700F0" w:rsidRDefault="00143C42" w:rsidP="00B700F0">
      <w:pPr>
        <w:pStyle w:val="TermsandConditionsText"/>
        <w:ind w:left="567"/>
      </w:pPr>
      <w:r w:rsidRPr="001D442B">
        <w:rPr>
          <w:b/>
        </w:rPr>
        <w:t xml:space="preserve">Claims </w:t>
      </w:r>
      <w:r w:rsidRPr="001D442B">
        <w:t>means all liabilities, expenses, losses, damages, costs (including legal costs) of any kind whatsoever.</w:t>
      </w:r>
    </w:p>
    <w:p w:rsidR="00B700F0" w:rsidRPr="001D442B" w:rsidRDefault="00143C42" w:rsidP="00B700F0">
      <w:pPr>
        <w:pStyle w:val="TermsandConditionsText"/>
        <w:ind w:left="567"/>
      </w:pPr>
      <w:r>
        <w:rPr>
          <w:b/>
        </w:rPr>
        <w:t>Coat of Arms</w:t>
      </w:r>
      <w:r w:rsidRPr="001D442B">
        <w:rPr>
          <w:b/>
        </w:rPr>
        <w:t xml:space="preserve"> </w:t>
      </w:r>
      <w:r w:rsidRPr="001D442B">
        <w:t xml:space="preserve">means the logo version of the Queensland Coat of Arms specified in Item </w:t>
      </w:r>
      <w:r>
        <w:fldChar w:fldCharType="begin"/>
      </w:r>
      <w:r>
        <w:instrText xml:space="preserve"> REF _Ref500930538 \r \h </w:instrText>
      </w:r>
      <w:r>
        <w:fldChar w:fldCharType="separate"/>
      </w:r>
      <w:r>
        <w:t>13</w:t>
      </w:r>
      <w:r>
        <w:fldChar w:fldCharType="end"/>
      </w:r>
      <w:r w:rsidRPr="001D442B">
        <w:t xml:space="preserve"> of </w:t>
      </w:r>
      <w:r>
        <w:t>the Schedule</w:t>
      </w:r>
      <w:r w:rsidRPr="001D442B">
        <w:t>.</w:t>
      </w:r>
    </w:p>
    <w:p w:rsidR="00B700F0" w:rsidRPr="001D442B" w:rsidRDefault="00B700F0" w:rsidP="00B700F0">
      <w:pPr>
        <w:pStyle w:val="TermsandConditionsText"/>
        <w:ind w:left="567"/>
      </w:pPr>
    </w:p>
    <w:p w:rsidR="00B700F0" w:rsidRPr="001D442B" w:rsidRDefault="00143C42" w:rsidP="00B700F0">
      <w:pPr>
        <w:pStyle w:val="TermsandConditionsText"/>
        <w:ind w:left="567"/>
      </w:pPr>
      <w:r w:rsidRPr="001D442B">
        <w:rPr>
          <w:b/>
        </w:rPr>
        <w:t xml:space="preserve">Commencement Date </w:t>
      </w:r>
      <w:r w:rsidRPr="001D442B">
        <w:t>means the date the last party to this Agreement signs this Agreement.</w:t>
      </w:r>
    </w:p>
    <w:p w:rsidR="00B700F0" w:rsidRPr="001D442B" w:rsidRDefault="00143C42" w:rsidP="00B700F0">
      <w:pPr>
        <w:pStyle w:val="TermsandConditionsText"/>
        <w:ind w:left="567"/>
      </w:pPr>
      <w:r w:rsidRPr="001D442B">
        <w:rPr>
          <w:b/>
        </w:rPr>
        <w:t xml:space="preserve">Completion Date </w:t>
      </w:r>
      <w:r w:rsidRPr="001D442B">
        <w:t xml:space="preserve">means the date specified in Item </w:t>
      </w:r>
      <w:r>
        <w:fldChar w:fldCharType="begin"/>
      </w:r>
      <w:r>
        <w:instrText xml:space="preserve"> REF _Ref500155600 \r \h </w:instrText>
      </w:r>
      <w:r>
        <w:fldChar w:fldCharType="separate"/>
      </w:r>
      <w:r>
        <w:t>4</w:t>
      </w:r>
      <w:r>
        <w:fldChar w:fldCharType="end"/>
      </w:r>
      <w:r>
        <w:t xml:space="preserve"> </w:t>
      </w:r>
      <w:r w:rsidRPr="001D442B">
        <w:t xml:space="preserve">of </w:t>
      </w:r>
      <w:r>
        <w:t>the Schedule</w:t>
      </w:r>
      <w:r w:rsidRPr="001D442B">
        <w:t>.</w:t>
      </w:r>
    </w:p>
    <w:p w:rsidR="00B700F0" w:rsidRPr="001D442B" w:rsidRDefault="00143C42" w:rsidP="00B700F0">
      <w:pPr>
        <w:pStyle w:val="TermsandConditionsText"/>
        <w:ind w:left="567"/>
      </w:pPr>
      <w:r w:rsidRPr="001D442B">
        <w:rPr>
          <w:b/>
        </w:rPr>
        <w:t xml:space="preserve">Confidential Information </w:t>
      </w:r>
      <w:r w:rsidRPr="001D442B">
        <w:t>means in relation to a party, information that:</w:t>
      </w:r>
    </w:p>
    <w:p w:rsidR="00B700F0" w:rsidRPr="001D442B" w:rsidRDefault="00143C42" w:rsidP="00B700F0">
      <w:pPr>
        <w:pStyle w:val="TermsandConditionsText"/>
        <w:numPr>
          <w:ilvl w:val="2"/>
          <w:numId w:val="21"/>
        </w:numPr>
      </w:pPr>
      <w:r w:rsidRPr="001D442B">
        <w:t>is by its nature confidential;</w:t>
      </w:r>
    </w:p>
    <w:p w:rsidR="00B700F0" w:rsidRPr="001D442B" w:rsidRDefault="00143C42" w:rsidP="00B700F0">
      <w:pPr>
        <w:pStyle w:val="TermsandConditionsText"/>
        <w:numPr>
          <w:ilvl w:val="2"/>
          <w:numId w:val="21"/>
        </w:numPr>
      </w:pPr>
      <w:r w:rsidRPr="001D442B">
        <w:t>is designated by that party as confidential; or</w:t>
      </w:r>
    </w:p>
    <w:p w:rsidR="00B700F0" w:rsidRPr="001D442B" w:rsidRDefault="00143C42" w:rsidP="00B700F0">
      <w:pPr>
        <w:pStyle w:val="TermsandConditionsText"/>
        <w:numPr>
          <w:ilvl w:val="2"/>
          <w:numId w:val="21"/>
        </w:numPr>
      </w:pPr>
      <w:r w:rsidRPr="001D442B">
        <w:t>the other party knows or ought to know is confidential;</w:t>
      </w:r>
    </w:p>
    <w:p w:rsidR="00B700F0" w:rsidRPr="001D442B" w:rsidRDefault="00143C42" w:rsidP="00B700F0">
      <w:pPr>
        <w:pStyle w:val="TermsandConditionsText"/>
        <w:ind w:left="567"/>
      </w:pPr>
      <w:r w:rsidRPr="001D442B">
        <w:t>and includes:</w:t>
      </w:r>
    </w:p>
    <w:p w:rsidR="00B700F0" w:rsidRPr="001D442B" w:rsidRDefault="00143C42" w:rsidP="00B700F0">
      <w:pPr>
        <w:pStyle w:val="TermsandConditionsText"/>
        <w:numPr>
          <w:ilvl w:val="2"/>
          <w:numId w:val="21"/>
        </w:numPr>
      </w:pPr>
      <w:r w:rsidRPr="001D442B">
        <w:t>information comprised in or relating to any Intellectual Property of the party;</w:t>
      </w:r>
    </w:p>
    <w:p w:rsidR="00B700F0" w:rsidRPr="001D442B" w:rsidRDefault="00143C42" w:rsidP="00B700F0">
      <w:pPr>
        <w:pStyle w:val="TermsandConditionsText"/>
        <w:numPr>
          <w:ilvl w:val="2"/>
          <w:numId w:val="21"/>
        </w:numPr>
      </w:pPr>
      <w:r w:rsidRPr="001D442B">
        <w:t>information relating to the internal management and structure of the party or the personnel, policies</w:t>
      </w:r>
      <w:r>
        <w:t xml:space="preserve"> and </w:t>
      </w:r>
      <w:r w:rsidRPr="001D442B">
        <w:t>strategies</w:t>
      </w:r>
      <w:r>
        <w:t xml:space="preserve"> </w:t>
      </w:r>
      <w:r w:rsidRPr="001D442B">
        <w:t>of the party;</w:t>
      </w:r>
    </w:p>
    <w:p w:rsidR="00B700F0" w:rsidRPr="001D442B" w:rsidRDefault="00143C42" w:rsidP="00B700F0">
      <w:pPr>
        <w:pStyle w:val="TermsandConditionsText"/>
        <w:numPr>
          <w:ilvl w:val="2"/>
          <w:numId w:val="21"/>
        </w:numPr>
      </w:pPr>
      <w:r w:rsidRPr="001D442B">
        <w:t xml:space="preserve">information of the party to which the other party has access that has any actual or potential commercial value to the first party or to the person or corporation which supplied that information; </w:t>
      </w:r>
    </w:p>
    <w:p w:rsidR="00B700F0" w:rsidRDefault="00143C42" w:rsidP="00B700F0">
      <w:pPr>
        <w:pStyle w:val="TermsandConditionsText"/>
        <w:numPr>
          <w:ilvl w:val="2"/>
          <w:numId w:val="21"/>
        </w:numPr>
      </w:pPr>
      <w:r w:rsidRPr="0091360D">
        <w:t>in the case of the State, information relating to the policies, strategies, practices and procedures of the State;</w:t>
      </w:r>
    </w:p>
    <w:p w:rsidR="00B700F0" w:rsidRPr="001D442B" w:rsidRDefault="00143C42" w:rsidP="00B700F0">
      <w:pPr>
        <w:pStyle w:val="TermsandConditionsText"/>
        <w:numPr>
          <w:ilvl w:val="2"/>
          <w:numId w:val="21"/>
        </w:numPr>
      </w:pPr>
      <w:r w:rsidRPr="001D442B">
        <w:t>information in the party’s possession relating to the other party’s clients or suppliers and like information; and</w:t>
      </w:r>
    </w:p>
    <w:p w:rsidR="00B700F0" w:rsidRPr="001D442B" w:rsidRDefault="00143C42" w:rsidP="00B700F0">
      <w:pPr>
        <w:pStyle w:val="TermsandConditionsText"/>
        <w:numPr>
          <w:ilvl w:val="2"/>
          <w:numId w:val="21"/>
        </w:numPr>
      </w:pPr>
      <w:r w:rsidRPr="001D442B">
        <w:t>the terms of this Agreement and any negotiations in connection with or amendments to this Agreement;</w:t>
      </w:r>
    </w:p>
    <w:p w:rsidR="00B700F0" w:rsidRPr="001D442B" w:rsidRDefault="00143C42" w:rsidP="00B700F0">
      <w:pPr>
        <w:pStyle w:val="TermsandConditionsText"/>
        <w:ind w:left="567"/>
      </w:pPr>
      <w:r w:rsidRPr="001D442B">
        <w:t>but excludes information:</w:t>
      </w:r>
    </w:p>
    <w:p w:rsidR="00B700F0" w:rsidRPr="001D442B" w:rsidRDefault="00143C42" w:rsidP="00B700F0">
      <w:pPr>
        <w:pStyle w:val="TermsandConditionsText"/>
        <w:numPr>
          <w:ilvl w:val="2"/>
          <w:numId w:val="21"/>
        </w:numPr>
      </w:pPr>
      <w:r w:rsidRPr="001D442B">
        <w:t>in the public domain at the Commencement Date;</w:t>
      </w:r>
    </w:p>
    <w:p w:rsidR="00B700F0" w:rsidRPr="001D442B" w:rsidRDefault="00143C42" w:rsidP="00B700F0">
      <w:pPr>
        <w:pStyle w:val="TermsandConditionsText"/>
        <w:numPr>
          <w:ilvl w:val="2"/>
          <w:numId w:val="21"/>
        </w:numPr>
      </w:pPr>
      <w:r w:rsidRPr="001D442B">
        <w:t>that is or becomes generally available to the public other than as a result of a disclosure by the receiving party; or</w:t>
      </w:r>
    </w:p>
    <w:p w:rsidR="00B700F0" w:rsidRPr="001D442B" w:rsidRDefault="00143C42" w:rsidP="00B700F0">
      <w:pPr>
        <w:pStyle w:val="TermsandConditionsText"/>
        <w:numPr>
          <w:ilvl w:val="2"/>
          <w:numId w:val="21"/>
        </w:numPr>
        <w:rPr>
          <w:b/>
        </w:rPr>
      </w:pPr>
      <w:r w:rsidRPr="001D442B">
        <w:t>that becomes available to the recipient on a non-confidential basis from a source other than the discloser which has represented to the recipient that it is entitled to such information.</w:t>
      </w:r>
    </w:p>
    <w:p w:rsidR="00B700F0" w:rsidRDefault="00143C42" w:rsidP="00B700F0">
      <w:pPr>
        <w:pStyle w:val="TermsandConditionsText"/>
        <w:ind w:left="567"/>
      </w:pPr>
      <w:r w:rsidRPr="001D442B">
        <w:rPr>
          <w:b/>
        </w:rPr>
        <w:t xml:space="preserve">Conflict of Interest </w:t>
      </w:r>
      <w:r w:rsidRPr="001D442B">
        <w:t>includes any actual, reasonably anticipated or perceived conflict of interest, whether personal, financial, professional or otherwise.</w:t>
      </w:r>
    </w:p>
    <w:p w:rsidR="00B700F0" w:rsidRPr="00FA1A0B" w:rsidRDefault="00143C42" w:rsidP="00B700F0">
      <w:pPr>
        <w:pStyle w:val="TermsandConditionsText"/>
        <w:ind w:left="567"/>
      </w:pPr>
      <w:r>
        <w:rPr>
          <w:b/>
        </w:rPr>
        <w:t xml:space="preserve">COVID-19 Impact </w:t>
      </w:r>
      <w:r>
        <w:t>means an event or circumstance arising after the Commencement Date which impacts the Initiative, where the event or circumstance arises as a result of the World Health Organisation declared pandemic called COVID-19 or any laws made or issued to contain the COVID-19 pandemic.</w:t>
      </w:r>
    </w:p>
    <w:p w:rsidR="00B700F0" w:rsidRPr="001D442B" w:rsidRDefault="00143C42" w:rsidP="00B700F0">
      <w:pPr>
        <w:pStyle w:val="TermsandConditionsText"/>
        <w:ind w:left="567"/>
      </w:pPr>
      <w:r w:rsidRPr="001D442B">
        <w:rPr>
          <w:b/>
        </w:rPr>
        <w:t xml:space="preserve">Delegate </w:t>
      </w:r>
      <w:r w:rsidRPr="001D442B">
        <w:t xml:space="preserve">means the person described in Items </w:t>
      </w:r>
      <w:r>
        <w:fldChar w:fldCharType="begin"/>
      </w:r>
      <w:r>
        <w:instrText xml:space="preserve"> REF _Ref500155418 \r \h </w:instrText>
      </w:r>
      <w:r>
        <w:fldChar w:fldCharType="separate"/>
      </w:r>
      <w:r>
        <w:t>1</w:t>
      </w:r>
      <w:r>
        <w:fldChar w:fldCharType="end"/>
      </w:r>
      <w:r>
        <w:t xml:space="preserve"> and </w:t>
      </w:r>
      <w:r>
        <w:fldChar w:fldCharType="begin"/>
      </w:r>
      <w:r>
        <w:instrText xml:space="preserve"> REF _Ref500155426 \r \h </w:instrText>
      </w:r>
      <w:r>
        <w:fldChar w:fldCharType="separate"/>
      </w:r>
      <w:r>
        <w:t>2</w:t>
      </w:r>
      <w:r>
        <w:fldChar w:fldCharType="end"/>
      </w:r>
      <w:r w:rsidRPr="001D442B">
        <w:t xml:space="preserve"> of </w:t>
      </w:r>
      <w:r>
        <w:t>the Schedule</w:t>
      </w:r>
      <w:r w:rsidRPr="001D442B">
        <w:t xml:space="preserve"> as the Organisation’s and the State’s delegate respectively.</w:t>
      </w:r>
    </w:p>
    <w:p w:rsidR="00B700F0" w:rsidRPr="001D442B" w:rsidRDefault="00143C42" w:rsidP="00B700F0">
      <w:pPr>
        <w:pStyle w:val="TermsandConditionsText"/>
        <w:ind w:left="567"/>
      </w:pPr>
      <w:r w:rsidRPr="001D442B">
        <w:rPr>
          <w:b/>
        </w:rPr>
        <w:t xml:space="preserve">Force Majeure </w:t>
      </w:r>
      <w:r w:rsidRPr="001D442B">
        <w:t>means an act, omission, cause or circumstance outside a party’s reasonable control including inclement weather, fire, storm, flood, earthquake, explosion, accident, enemy acts, war, sabotage, labour dispute, riot or civil commotion and an act or omission of a third party.</w:t>
      </w:r>
    </w:p>
    <w:p w:rsidR="00B700F0" w:rsidRPr="001D442B" w:rsidRDefault="00143C42" w:rsidP="00B700F0">
      <w:pPr>
        <w:pStyle w:val="TermsandConditionsText"/>
        <w:ind w:left="567"/>
      </w:pPr>
      <w:r w:rsidRPr="001D442B">
        <w:rPr>
          <w:b/>
        </w:rPr>
        <w:t xml:space="preserve">GST </w:t>
      </w:r>
      <w:r w:rsidRPr="001D442B">
        <w:t>means any tax, levy, charge or impost implemented under the GST Act.</w:t>
      </w:r>
    </w:p>
    <w:p w:rsidR="00B700F0" w:rsidRPr="001D442B" w:rsidRDefault="00143C42" w:rsidP="00B700F0">
      <w:pPr>
        <w:pStyle w:val="TermsandConditionsText"/>
        <w:ind w:left="567"/>
      </w:pPr>
      <w:r w:rsidRPr="001D442B">
        <w:rPr>
          <w:b/>
        </w:rPr>
        <w:t xml:space="preserve">GST Act </w:t>
      </w:r>
      <w:r w:rsidRPr="001D442B">
        <w:t xml:space="preserve">means </w:t>
      </w:r>
      <w:r w:rsidRPr="001D442B">
        <w:rPr>
          <w:i/>
        </w:rPr>
        <w:t>A New Tax System (Goods &amp; Services Tax) Act 1999</w:t>
      </w:r>
      <w:r w:rsidRPr="001D442B">
        <w:t xml:space="preserve"> (Cth) and any amendments to that Act.</w:t>
      </w:r>
    </w:p>
    <w:p w:rsidR="00B700F0" w:rsidRPr="001D442B" w:rsidRDefault="00143C42" w:rsidP="00B700F0">
      <w:pPr>
        <w:pStyle w:val="TermsandConditionsText"/>
        <w:ind w:left="567"/>
      </w:pPr>
      <w:r w:rsidRPr="001D442B">
        <w:rPr>
          <w:b/>
        </w:rPr>
        <w:t xml:space="preserve">Initiative </w:t>
      </w:r>
      <w:r w:rsidRPr="001D442B">
        <w:t xml:space="preserve">means the event or activity described in Item </w:t>
      </w:r>
      <w:r>
        <w:fldChar w:fldCharType="begin"/>
      </w:r>
      <w:r>
        <w:instrText xml:space="preserve"> REF _Ref500155706 \r \h </w:instrText>
      </w:r>
      <w:r>
        <w:fldChar w:fldCharType="separate"/>
      </w:r>
      <w:r>
        <w:t>3</w:t>
      </w:r>
      <w:r>
        <w:fldChar w:fldCharType="end"/>
      </w:r>
      <w:r w:rsidRPr="001D442B">
        <w:t xml:space="preserve"> of </w:t>
      </w:r>
      <w:r>
        <w:t>the Schedule</w:t>
      </w:r>
      <w:r w:rsidRPr="001D442B">
        <w:t>.</w:t>
      </w:r>
    </w:p>
    <w:p w:rsidR="00B700F0" w:rsidRPr="001D442B" w:rsidRDefault="00143C42" w:rsidP="00B700F0">
      <w:pPr>
        <w:pStyle w:val="TermsandConditionsText"/>
        <w:ind w:left="567"/>
      </w:pPr>
      <w:r w:rsidRPr="001D442B">
        <w:rPr>
          <w:b/>
        </w:rPr>
        <w:t xml:space="preserve">Initiative Artwork </w:t>
      </w:r>
      <w:r w:rsidRPr="001D442B">
        <w:t xml:space="preserve">means the branding and words appearing at Item </w:t>
      </w:r>
      <w:r>
        <w:fldChar w:fldCharType="begin"/>
      </w:r>
      <w:r>
        <w:instrText xml:space="preserve"> REF _Ref500926399 \r \h </w:instrText>
      </w:r>
      <w:r>
        <w:fldChar w:fldCharType="separate"/>
      </w:r>
      <w:r>
        <w:t>11</w:t>
      </w:r>
      <w:r>
        <w:fldChar w:fldCharType="end"/>
      </w:r>
      <w:r w:rsidRPr="001D442B">
        <w:t xml:space="preserve"> of </w:t>
      </w:r>
      <w:r>
        <w:t>the Schedule</w:t>
      </w:r>
      <w:r w:rsidRPr="001D442B">
        <w:t>.</w:t>
      </w:r>
    </w:p>
    <w:p w:rsidR="00B700F0" w:rsidRPr="001D442B" w:rsidRDefault="00143C42" w:rsidP="00B700F0">
      <w:pPr>
        <w:pStyle w:val="TermsandConditionsText"/>
        <w:ind w:left="567"/>
      </w:pPr>
      <w:r w:rsidRPr="001D442B">
        <w:rPr>
          <w:b/>
        </w:rPr>
        <w:t xml:space="preserve">In-Kind Support </w:t>
      </w:r>
      <w:r w:rsidRPr="001D442B">
        <w:t xml:space="preserve">means the provision by the Organisation to the State of goods or services other than the Sponsorship Fee (if any) as set out in Item </w:t>
      </w:r>
      <w:r>
        <w:fldChar w:fldCharType="begin"/>
      </w:r>
      <w:r>
        <w:instrText xml:space="preserve"> REF _Ref500927722 \r \h </w:instrText>
      </w:r>
      <w:r>
        <w:fldChar w:fldCharType="separate"/>
      </w:r>
      <w:r>
        <w:t>8</w:t>
      </w:r>
      <w:r>
        <w:fldChar w:fldCharType="end"/>
      </w:r>
      <w:r w:rsidRPr="001D442B">
        <w:t xml:space="preserve"> of </w:t>
      </w:r>
      <w:r>
        <w:t>the Schedule</w:t>
      </w:r>
      <w:r w:rsidRPr="001D442B">
        <w:t>.</w:t>
      </w:r>
    </w:p>
    <w:p w:rsidR="00B700F0" w:rsidRPr="001D442B" w:rsidRDefault="00143C42" w:rsidP="00B700F0">
      <w:pPr>
        <w:pStyle w:val="TermsandConditionsText"/>
        <w:ind w:left="567"/>
      </w:pPr>
      <w:r w:rsidRPr="001D442B">
        <w:rPr>
          <w:b/>
        </w:rPr>
        <w:t xml:space="preserve">Insolvent </w:t>
      </w:r>
      <w:r w:rsidRPr="001D442B">
        <w:t xml:space="preserve">means the situation where: </w:t>
      </w:r>
    </w:p>
    <w:p w:rsidR="00B700F0" w:rsidRPr="001D442B" w:rsidRDefault="00143C42" w:rsidP="00B700F0">
      <w:pPr>
        <w:pStyle w:val="TermsandConditionsText"/>
        <w:numPr>
          <w:ilvl w:val="2"/>
          <w:numId w:val="39"/>
        </w:numPr>
      </w:pPr>
      <w:r w:rsidRPr="001D442B">
        <w:t xml:space="preserve">a person or entity is insolvent under administration or insolvent (each as defined in the </w:t>
      </w:r>
      <w:r w:rsidRPr="001D442B">
        <w:rPr>
          <w:i/>
        </w:rPr>
        <w:t>Corporations Act 2001</w:t>
      </w:r>
      <w:r w:rsidRPr="001D442B">
        <w:t xml:space="preserve"> (Cth)); or</w:t>
      </w:r>
    </w:p>
    <w:p w:rsidR="00B700F0" w:rsidRPr="001D442B" w:rsidRDefault="00143C42" w:rsidP="00B700F0">
      <w:pPr>
        <w:pStyle w:val="TermsandConditionsText"/>
        <w:numPr>
          <w:ilvl w:val="2"/>
          <w:numId w:val="39"/>
        </w:numPr>
      </w:pPr>
      <w:r w:rsidRPr="001D442B">
        <w:t>a person or entity is in liquidation, in provisional liquidation, under administration or wound up or had a controller appointed to its property; or</w:t>
      </w:r>
    </w:p>
    <w:p w:rsidR="00B700F0" w:rsidRPr="001D442B" w:rsidRDefault="00143C42" w:rsidP="00B700F0">
      <w:pPr>
        <w:pStyle w:val="TermsandConditionsText"/>
        <w:numPr>
          <w:ilvl w:val="2"/>
          <w:numId w:val="39"/>
        </w:numPr>
      </w:pPr>
      <w:r w:rsidRPr="001D442B">
        <w:t>a person or entity is subject to any arrangement, assignment, moratorium or composition, protected from creditors under any statute or dissolved (in each case, other than to carry out a reconstruction or amalgamation while solvent on terms approved by other parties to this Agreement); or</w:t>
      </w:r>
    </w:p>
    <w:p w:rsidR="00B700F0" w:rsidRPr="001D442B" w:rsidRDefault="00143C42" w:rsidP="00B700F0">
      <w:pPr>
        <w:pStyle w:val="TermsandConditionsText"/>
        <w:numPr>
          <w:ilvl w:val="2"/>
          <w:numId w:val="39"/>
        </w:numPr>
      </w:pPr>
      <w:r w:rsidRPr="001D442B">
        <w:t>an application or order has been made (and in the case of an application, it is not stayed, withdrawn or dismissed within 30 days), resolution passed, proposal put forward, or any other action taken, in each case in connection with that person, which is preparatory to or could result in any of (a), (b) or (c) above; or</w:t>
      </w:r>
    </w:p>
    <w:p w:rsidR="00B700F0" w:rsidRPr="001D442B" w:rsidRDefault="00143C42" w:rsidP="00B700F0">
      <w:pPr>
        <w:pStyle w:val="TermsandConditionsText"/>
        <w:numPr>
          <w:ilvl w:val="2"/>
          <w:numId w:val="39"/>
        </w:numPr>
      </w:pPr>
      <w:r w:rsidRPr="001D442B">
        <w:t xml:space="preserve">an entity is taken (under section 459F(1) of the </w:t>
      </w:r>
      <w:r w:rsidRPr="001D442B">
        <w:rPr>
          <w:i/>
        </w:rPr>
        <w:t>Corporations Act 2001</w:t>
      </w:r>
      <w:r w:rsidRPr="001D442B">
        <w:t xml:space="preserve"> (Cth)) to have failed to comply with a statutory demand; or</w:t>
      </w:r>
    </w:p>
    <w:p w:rsidR="00B700F0" w:rsidRPr="001D442B" w:rsidRDefault="00143C42" w:rsidP="00B700F0">
      <w:pPr>
        <w:pStyle w:val="TermsandConditionsText"/>
        <w:numPr>
          <w:ilvl w:val="2"/>
          <w:numId w:val="39"/>
        </w:numPr>
      </w:pPr>
      <w:r w:rsidRPr="001D442B">
        <w:t>an entity is the subject of an event described in section 459C(2)(b) or section 585 of the Corporations Act 2001 (Cth) (or it makes a statement from which another party to this agreement reasonably deduces it is so subject); or</w:t>
      </w:r>
    </w:p>
    <w:p w:rsidR="00B700F0" w:rsidRPr="001D442B" w:rsidRDefault="00143C42" w:rsidP="00B700F0">
      <w:pPr>
        <w:pStyle w:val="TermsandConditionsText"/>
        <w:numPr>
          <w:ilvl w:val="2"/>
          <w:numId w:val="39"/>
        </w:numPr>
      </w:pPr>
      <w:r w:rsidRPr="001D442B">
        <w:t>a person or entity is otherwise unable to pay its debts when they fall due; or</w:t>
      </w:r>
    </w:p>
    <w:p w:rsidR="00B700F0" w:rsidRPr="001D442B" w:rsidRDefault="00143C42" w:rsidP="00B700F0">
      <w:pPr>
        <w:pStyle w:val="TermsandConditionsText"/>
        <w:ind w:left="567"/>
      </w:pPr>
      <w:r w:rsidRPr="001D442B">
        <w:t>something having a substantially similar effect to (a) to (g) which happens in connection with that person or entity under the laws of any jurisdiction.</w:t>
      </w:r>
    </w:p>
    <w:p w:rsidR="00B700F0" w:rsidRPr="001D442B" w:rsidRDefault="00143C42" w:rsidP="00B700F0">
      <w:pPr>
        <w:pStyle w:val="TermsandConditionsText"/>
        <w:ind w:left="567"/>
      </w:pPr>
      <w:r w:rsidRPr="001D442B">
        <w:rPr>
          <w:b/>
        </w:rPr>
        <w:t xml:space="preserve">Intellectual Property </w:t>
      </w:r>
      <w:r w:rsidRPr="001D442B">
        <w:t xml:space="preserve">includes all copyright, trademark, design, patents or any other proprietary rights, or any rights to registration of such rights existing in Australia or </w:t>
      </w:r>
      <w:r w:rsidRPr="001D442B">
        <w:lastRenderedPageBreak/>
        <w:t>elsewhere or as protected by legislation from time to time, whether created before, on or after the Commencement Date, but excludes Moral Rights.</w:t>
      </w:r>
    </w:p>
    <w:p w:rsidR="00B700F0" w:rsidRPr="001D442B" w:rsidRDefault="00143C42" w:rsidP="00B700F0">
      <w:pPr>
        <w:pStyle w:val="TermsandConditionsText"/>
        <w:ind w:left="567"/>
      </w:pPr>
      <w:r w:rsidRPr="001D442B">
        <w:rPr>
          <w:b/>
        </w:rPr>
        <w:t xml:space="preserve">Milestone </w:t>
      </w:r>
      <w:r w:rsidRPr="001D442B">
        <w:t>means the milestone events or occurrences identified at</w:t>
      </w:r>
      <w:r>
        <w:t xml:space="preserve"> Table 1 in </w:t>
      </w:r>
      <w:r w:rsidRPr="001D442B">
        <w:t xml:space="preserve">Item </w:t>
      </w:r>
      <w:r>
        <w:fldChar w:fldCharType="begin"/>
      </w:r>
      <w:r>
        <w:instrText xml:space="preserve"> REF _Ref500156026 \r \h </w:instrText>
      </w:r>
      <w:r>
        <w:fldChar w:fldCharType="separate"/>
      </w:r>
      <w:r>
        <w:t>7</w:t>
      </w:r>
      <w:r>
        <w:fldChar w:fldCharType="end"/>
      </w:r>
      <w:r w:rsidRPr="001D442B">
        <w:t xml:space="preserve"> of </w:t>
      </w:r>
      <w:r>
        <w:t>the Schedule</w:t>
      </w:r>
      <w:r w:rsidRPr="001D442B">
        <w:t xml:space="preserve"> (if any).</w:t>
      </w:r>
    </w:p>
    <w:p w:rsidR="00B700F0" w:rsidRPr="001D442B" w:rsidRDefault="00143C42" w:rsidP="00B700F0">
      <w:pPr>
        <w:pStyle w:val="TermsandConditionsText"/>
        <w:ind w:left="567"/>
      </w:pPr>
      <w:r w:rsidRPr="001D442B">
        <w:rPr>
          <w:b/>
        </w:rPr>
        <w:t xml:space="preserve">Moral Rights </w:t>
      </w:r>
      <w:r w:rsidRPr="001D442B">
        <w:t xml:space="preserve">means the right of integrity of authorship, the right of attribution of authorship and the right not to have authorship falsely attributed, more particularly as conferred by the </w:t>
      </w:r>
      <w:r w:rsidRPr="001D442B">
        <w:rPr>
          <w:i/>
        </w:rPr>
        <w:t>Copyright Act 1968</w:t>
      </w:r>
      <w:r w:rsidRPr="001D442B">
        <w:t xml:space="preserve"> (Cth), and rights of a similar nature anywhere in the world whether existing before, on or after the Commencement Date.</w:t>
      </w:r>
    </w:p>
    <w:p w:rsidR="00B700F0" w:rsidRPr="001D442B" w:rsidRDefault="00143C42" w:rsidP="00B700F0">
      <w:pPr>
        <w:pStyle w:val="TermsandConditionsText"/>
        <w:ind w:left="567"/>
      </w:pPr>
      <w:r w:rsidRPr="001D442B">
        <w:rPr>
          <w:b/>
        </w:rPr>
        <w:t xml:space="preserve">Organisation </w:t>
      </w:r>
      <w:r w:rsidRPr="001D442B">
        <w:t xml:space="preserve">means the entity specified in Item </w:t>
      </w:r>
      <w:r>
        <w:fldChar w:fldCharType="begin"/>
      </w:r>
      <w:r>
        <w:instrText xml:space="preserve"> REF _Ref500155418 \r \h </w:instrText>
      </w:r>
      <w:r>
        <w:fldChar w:fldCharType="separate"/>
      </w:r>
      <w:r>
        <w:t>1</w:t>
      </w:r>
      <w:r>
        <w:fldChar w:fldCharType="end"/>
      </w:r>
      <w:r w:rsidRPr="001D442B">
        <w:t xml:space="preserve"> of </w:t>
      </w:r>
      <w:r>
        <w:t>the Schedule</w:t>
      </w:r>
      <w:r w:rsidRPr="001D442B">
        <w:t>.</w:t>
      </w:r>
    </w:p>
    <w:p w:rsidR="00B700F0" w:rsidRPr="001D442B" w:rsidRDefault="00143C42" w:rsidP="00B700F0">
      <w:pPr>
        <w:pStyle w:val="TermsandConditionsText"/>
        <w:ind w:left="567"/>
      </w:pPr>
      <w:r w:rsidRPr="001D442B">
        <w:rPr>
          <w:b/>
        </w:rPr>
        <w:t xml:space="preserve">Organisation’s Logo </w:t>
      </w:r>
      <w:r w:rsidRPr="001D442B">
        <w:t xml:space="preserve">means the trademark or logo used by the Organisation as set out in Item </w:t>
      </w:r>
      <w:r>
        <w:fldChar w:fldCharType="begin"/>
      </w:r>
      <w:r>
        <w:instrText xml:space="preserve"> REF _Ref500155934 \r \h </w:instrText>
      </w:r>
      <w:r>
        <w:fldChar w:fldCharType="separate"/>
      </w:r>
      <w:r>
        <w:t>10</w:t>
      </w:r>
      <w:r>
        <w:fldChar w:fldCharType="end"/>
      </w:r>
      <w:r w:rsidRPr="001D442B">
        <w:t xml:space="preserve"> of </w:t>
      </w:r>
      <w:r>
        <w:t>the Schedule</w:t>
      </w:r>
      <w:r w:rsidRPr="001D442B">
        <w:t>.</w:t>
      </w:r>
    </w:p>
    <w:p w:rsidR="00B700F0" w:rsidRPr="001D442B" w:rsidRDefault="00143C42" w:rsidP="00B700F0">
      <w:pPr>
        <w:pStyle w:val="TermsandConditionsText"/>
        <w:ind w:left="567"/>
      </w:pPr>
      <w:r w:rsidRPr="001D442B">
        <w:rPr>
          <w:b/>
        </w:rPr>
        <w:t xml:space="preserve">Personal Information </w:t>
      </w:r>
      <w:r w:rsidRPr="001D442B">
        <w:t xml:space="preserve">has the same meaning as in the </w:t>
      </w:r>
      <w:r w:rsidRPr="001D442B">
        <w:rPr>
          <w:i/>
        </w:rPr>
        <w:t>Information Privacy Act 2009</w:t>
      </w:r>
      <w:r w:rsidRPr="001D442B">
        <w:t xml:space="preserve"> (Qld).</w:t>
      </w:r>
    </w:p>
    <w:p w:rsidR="00B700F0" w:rsidRDefault="00143C42" w:rsidP="00B700F0">
      <w:pPr>
        <w:pStyle w:val="TermsandConditionsText"/>
        <w:ind w:left="567"/>
        <w:rPr>
          <w:b/>
        </w:rPr>
      </w:pPr>
      <w:r w:rsidRPr="0013105D">
        <w:rPr>
          <w:b/>
        </w:rPr>
        <w:t xml:space="preserve">Publicity </w:t>
      </w:r>
      <w:r w:rsidRPr="0013105D">
        <w:t>includes any media release, statement, announcement or the like.</w:t>
      </w:r>
    </w:p>
    <w:p w:rsidR="00B700F0" w:rsidRPr="001D442B" w:rsidRDefault="00143C42" w:rsidP="00B700F0">
      <w:pPr>
        <w:pStyle w:val="TermsandConditionsText"/>
        <w:ind w:left="567"/>
      </w:pPr>
      <w:r w:rsidRPr="001D442B">
        <w:rPr>
          <w:b/>
        </w:rPr>
        <w:t xml:space="preserve">Relevant Target Audience </w:t>
      </w:r>
      <w:r w:rsidRPr="001D442B">
        <w:t xml:space="preserve">means the relevant target audience for the Initiative as specified in Item </w:t>
      </w:r>
      <w:r>
        <w:fldChar w:fldCharType="begin"/>
      </w:r>
      <w:r>
        <w:instrText xml:space="preserve"> REF _Ref500155915 \r \h </w:instrText>
      </w:r>
      <w:r>
        <w:fldChar w:fldCharType="separate"/>
      </w:r>
      <w:r>
        <w:t>5</w:t>
      </w:r>
      <w:r>
        <w:fldChar w:fldCharType="end"/>
      </w:r>
      <w:r w:rsidRPr="001D442B">
        <w:t xml:space="preserve"> of </w:t>
      </w:r>
      <w:r>
        <w:t>the Schedule</w:t>
      </w:r>
      <w:r w:rsidRPr="001D442B">
        <w:t>.</w:t>
      </w:r>
    </w:p>
    <w:p w:rsidR="00B700F0" w:rsidRPr="001D442B" w:rsidRDefault="00143C42" w:rsidP="00B700F0">
      <w:pPr>
        <w:pStyle w:val="TermsandConditionsText"/>
        <w:ind w:left="567"/>
      </w:pPr>
      <w:r w:rsidRPr="001D442B">
        <w:rPr>
          <w:b/>
        </w:rPr>
        <w:t xml:space="preserve">Schedule </w:t>
      </w:r>
      <w:r w:rsidRPr="001D442B">
        <w:t>means a schedule attached to this Agreement.</w:t>
      </w:r>
    </w:p>
    <w:p w:rsidR="00B700F0" w:rsidRPr="00D05534" w:rsidRDefault="00143C42" w:rsidP="00B700F0">
      <w:pPr>
        <w:pStyle w:val="TermsandConditionsText"/>
        <w:ind w:left="567"/>
      </w:pPr>
      <w:r w:rsidRPr="00900778">
        <w:rPr>
          <w:b/>
        </w:rPr>
        <w:t xml:space="preserve">Sponsorship Acknowledgement </w:t>
      </w:r>
      <w:r w:rsidRPr="00900778">
        <w:t xml:space="preserve">means recognition of the Organisation’s support of the State’s Initiative in the form specified in Item </w:t>
      </w:r>
      <w:r w:rsidRPr="00900778">
        <w:fldChar w:fldCharType="begin"/>
      </w:r>
      <w:r w:rsidRPr="00900778">
        <w:instrText xml:space="preserve"> REF _Ref501453448 \r \h </w:instrText>
      </w:r>
      <w:r>
        <w:instrText xml:space="preserve"> \* MERGEFORMAT </w:instrText>
      </w:r>
      <w:r w:rsidRPr="00900778">
        <w:fldChar w:fldCharType="separate"/>
      </w:r>
      <w:r>
        <w:t>15</w:t>
      </w:r>
      <w:r w:rsidRPr="00900778">
        <w:fldChar w:fldCharType="end"/>
      </w:r>
      <w:r w:rsidRPr="00900778">
        <w:t xml:space="preserve"> of the Schedule.</w:t>
      </w:r>
    </w:p>
    <w:p w:rsidR="00B700F0" w:rsidRPr="001D442B" w:rsidRDefault="00143C42" w:rsidP="00B700F0">
      <w:pPr>
        <w:pStyle w:val="TermsandConditionsText"/>
        <w:ind w:left="567"/>
      </w:pPr>
      <w:r w:rsidRPr="001D442B">
        <w:rPr>
          <w:b/>
        </w:rPr>
        <w:t xml:space="preserve">Sponsorship Entitlements </w:t>
      </w:r>
      <w:r w:rsidRPr="001D442B">
        <w:t xml:space="preserve">means the benefits </w:t>
      </w:r>
      <w:r>
        <w:t xml:space="preserve">the Organisation is to receive in consideration for its </w:t>
      </w:r>
      <w:r w:rsidRPr="001D442B">
        <w:t xml:space="preserve">support of the Initiative </w:t>
      </w:r>
      <w:r>
        <w:t xml:space="preserve">as </w:t>
      </w:r>
      <w:r w:rsidRPr="001D442B">
        <w:t xml:space="preserve">set out in Item </w:t>
      </w:r>
      <w:r>
        <w:fldChar w:fldCharType="begin"/>
      </w:r>
      <w:r>
        <w:instrText xml:space="preserve"> REF _Ref500155997 \r \h </w:instrText>
      </w:r>
      <w:r>
        <w:fldChar w:fldCharType="separate"/>
      </w:r>
      <w:r>
        <w:t>6</w:t>
      </w:r>
      <w:r>
        <w:fldChar w:fldCharType="end"/>
      </w:r>
      <w:r w:rsidRPr="001D442B">
        <w:t xml:space="preserve"> of </w:t>
      </w:r>
      <w:r>
        <w:t>the Schedule</w:t>
      </w:r>
      <w:r w:rsidRPr="001D442B">
        <w:t>.</w:t>
      </w:r>
    </w:p>
    <w:p w:rsidR="00B700F0" w:rsidRPr="001D442B" w:rsidRDefault="00143C42" w:rsidP="00B700F0">
      <w:pPr>
        <w:pStyle w:val="TermsandConditionsText"/>
        <w:ind w:left="567"/>
      </w:pPr>
      <w:r w:rsidRPr="001D442B">
        <w:rPr>
          <w:b/>
        </w:rPr>
        <w:t xml:space="preserve">Sponsorship Fee </w:t>
      </w:r>
      <w:r w:rsidRPr="001D442B">
        <w:t xml:space="preserve">means the total amount (if any) set out in Item </w:t>
      </w:r>
      <w:r>
        <w:fldChar w:fldCharType="begin"/>
      </w:r>
      <w:r>
        <w:instrText xml:space="preserve"> REF _Ref500156026 \r \h </w:instrText>
      </w:r>
      <w:r>
        <w:fldChar w:fldCharType="separate"/>
      </w:r>
      <w:r>
        <w:t>7</w:t>
      </w:r>
      <w:r>
        <w:fldChar w:fldCharType="end"/>
      </w:r>
      <w:r w:rsidRPr="001D442B">
        <w:t xml:space="preserve"> of </w:t>
      </w:r>
      <w:r>
        <w:t>the Schedule</w:t>
      </w:r>
      <w:r w:rsidRPr="001D442B">
        <w:t>.</w:t>
      </w:r>
    </w:p>
    <w:p w:rsidR="00B700F0" w:rsidRPr="001D442B" w:rsidRDefault="00143C42" w:rsidP="00B700F0">
      <w:pPr>
        <w:pStyle w:val="TermsandConditionsText"/>
        <w:ind w:left="567"/>
      </w:pPr>
      <w:r w:rsidRPr="001D442B">
        <w:rPr>
          <w:b/>
        </w:rPr>
        <w:t xml:space="preserve">State </w:t>
      </w:r>
      <w:r w:rsidRPr="001D442B">
        <w:t xml:space="preserve">means the State of Queensland acting through the State department or agency specified in Item </w:t>
      </w:r>
      <w:r>
        <w:fldChar w:fldCharType="begin"/>
      </w:r>
      <w:r>
        <w:instrText xml:space="preserve"> REF _Ref500155426 \r \h </w:instrText>
      </w:r>
      <w:r>
        <w:fldChar w:fldCharType="separate"/>
      </w:r>
      <w:r>
        <w:t>2</w:t>
      </w:r>
      <w:r>
        <w:fldChar w:fldCharType="end"/>
      </w:r>
      <w:r w:rsidRPr="001D442B">
        <w:t xml:space="preserve"> of </w:t>
      </w:r>
      <w:r>
        <w:t>the Schedule</w:t>
      </w:r>
      <w:r w:rsidRPr="001D442B">
        <w:t>.</w:t>
      </w:r>
    </w:p>
    <w:p w:rsidR="00B700F0" w:rsidRPr="001D442B" w:rsidRDefault="00143C42" w:rsidP="00B700F0">
      <w:pPr>
        <w:pStyle w:val="TermsandConditionsText"/>
        <w:ind w:left="567"/>
      </w:pPr>
      <w:r w:rsidRPr="001D442B">
        <w:rPr>
          <w:b/>
        </w:rPr>
        <w:t xml:space="preserve">Term </w:t>
      </w:r>
      <w:r w:rsidRPr="001D442B">
        <w:t>means the period from the Commencement Date to the Completion Date.</w:t>
      </w:r>
    </w:p>
    <w:p w:rsidR="00B700F0" w:rsidRPr="001D442B" w:rsidRDefault="00143C42" w:rsidP="00B700F0">
      <w:pPr>
        <w:pStyle w:val="TermsandConditionsText"/>
        <w:numPr>
          <w:ilvl w:val="1"/>
          <w:numId w:val="39"/>
        </w:numPr>
      </w:pPr>
      <w:r w:rsidRPr="001D442B">
        <w:t>In this Agreement unless the context otherwise requires</w:t>
      </w:r>
      <w:r>
        <w:t>:</w:t>
      </w:r>
    </w:p>
    <w:p w:rsidR="00B700F0" w:rsidRPr="001D442B" w:rsidRDefault="00143C42" w:rsidP="00B700F0">
      <w:pPr>
        <w:pStyle w:val="TermsandConditionsText"/>
        <w:numPr>
          <w:ilvl w:val="2"/>
          <w:numId w:val="39"/>
        </w:numPr>
      </w:pPr>
      <w:r w:rsidRPr="001D442B">
        <w:t>words importing the singular will include the plural and vice versa;</w:t>
      </w:r>
    </w:p>
    <w:p w:rsidR="00B700F0" w:rsidRPr="001D442B" w:rsidRDefault="00143C42" w:rsidP="00B700F0">
      <w:pPr>
        <w:pStyle w:val="TermsandConditionsText"/>
        <w:numPr>
          <w:ilvl w:val="2"/>
          <w:numId w:val="39"/>
        </w:numPr>
      </w:pPr>
      <w:r w:rsidRPr="001D442B">
        <w:t xml:space="preserve">all </w:t>
      </w:r>
      <w:r>
        <w:t xml:space="preserve">currency </w:t>
      </w:r>
      <w:r w:rsidRPr="001D442B">
        <w:t xml:space="preserve">amounts </w:t>
      </w:r>
      <w:r>
        <w:t xml:space="preserve">are in </w:t>
      </w:r>
      <w:r w:rsidRPr="001D442B">
        <w:t xml:space="preserve">Australian </w:t>
      </w:r>
      <w:r>
        <w:t>dollars</w:t>
      </w:r>
      <w:r w:rsidRPr="001D442B">
        <w:t>;</w:t>
      </w:r>
    </w:p>
    <w:p w:rsidR="00B700F0" w:rsidRPr="001D442B" w:rsidRDefault="00143C42" w:rsidP="00B700F0">
      <w:pPr>
        <w:pStyle w:val="TermsandConditionsText"/>
        <w:numPr>
          <w:ilvl w:val="2"/>
          <w:numId w:val="39"/>
        </w:numPr>
      </w:pPr>
      <w:r w:rsidRPr="001D442B">
        <w:t>a reference to any legislation includes any subordinate legislation made under it and any legislation amending, consolidating or replacing it;</w:t>
      </w:r>
    </w:p>
    <w:p w:rsidR="00B700F0" w:rsidRDefault="00143C42" w:rsidP="00B700F0">
      <w:pPr>
        <w:pStyle w:val="TermsandConditionsText"/>
        <w:numPr>
          <w:ilvl w:val="2"/>
          <w:numId w:val="39"/>
        </w:numPr>
      </w:pPr>
      <w:r w:rsidRPr="00332F54">
        <w:t>a reference to law includes common law and statutory laws, regulations, orders, subordinate legislation, ministerial directions, directions of relevant regulators and binding codes of conduct, and includes any consolidation, amendment, re-enactment or replacement of a law</w:t>
      </w:r>
      <w:r>
        <w:t xml:space="preserve">.  For the avoidance of doubt, a reference to law includes Public Health Directions issued under the </w:t>
      </w:r>
      <w:r w:rsidRPr="00476290">
        <w:rPr>
          <w:i/>
        </w:rPr>
        <w:t>Public Health Act 2005</w:t>
      </w:r>
      <w:r>
        <w:t xml:space="preserve"> (Qld);</w:t>
      </w:r>
    </w:p>
    <w:p w:rsidR="00B700F0" w:rsidRPr="001D442B" w:rsidRDefault="00143C42" w:rsidP="00B700F0">
      <w:pPr>
        <w:pStyle w:val="TermsandConditionsText"/>
        <w:numPr>
          <w:ilvl w:val="2"/>
          <w:numId w:val="39"/>
        </w:numPr>
      </w:pPr>
      <w:r w:rsidRPr="001D442B">
        <w:t>a party includes its executors, administrators, successors</w:t>
      </w:r>
      <w:r>
        <w:t>,</w:t>
      </w:r>
      <w:r w:rsidRPr="001D442B">
        <w:t xml:space="preserve"> </w:t>
      </w:r>
      <w:r>
        <w:t xml:space="preserve">novatees </w:t>
      </w:r>
      <w:r w:rsidRPr="001D442B">
        <w:t>and assignees;</w:t>
      </w:r>
    </w:p>
    <w:p w:rsidR="00B700F0" w:rsidRPr="001D442B" w:rsidRDefault="00143C42" w:rsidP="00B700F0">
      <w:pPr>
        <w:pStyle w:val="TermsandConditionsText"/>
        <w:numPr>
          <w:ilvl w:val="2"/>
          <w:numId w:val="39"/>
        </w:numPr>
      </w:pPr>
      <w:r w:rsidRPr="001D442B">
        <w:t>“consent” means prior written consent;</w:t>
      </w:r>
    </w:p>
    <w:p w:rsidR="00B700F0" w:rsidRPr="001D442B" w:rsidRDefault="00143C42" w:rsidP="00B700F0">
      <w:pPr>
        <w:pStyle w:val="TermsandConditionsText"/>
        <w:numPr>
          <w:ilvl w:val="2"/>
          <w:numId w:val="39"/>
        </w:numPr>
      </w:pPr>
      <w:r w:rsidRPr="001D442B">
        <w:t>“in writing” means either by letter or email;</w:t>
      </w:r>
    </w:p>
    <w:p w:rsidR="00B700F0" w:rsidRDefault="00143C42" w:rsidP="00B700F0">
      <w:pPr>
        <w:pStyle w:val="TermsandConditionsText"/>
        <w:numPr>
          <w:ilvl w:val="2"/>
          <w:numId w:val="39"/>
        </w:numPr>
      </w:pPr>
      <w:r w:rsidRPr="00ED13CA">
        <w:t>“include”, “includes” and “including” must be read as if followed by the words “without limitation”;</w:t>
      </w:r>
    </w:p>
    <w:p w:rsidR="00B700F0" w:rsidRPr="001D442B" w:rsidRDefault="00143C42" w:rsidP="00B700F0">
      <w:pPr>
        <w:pStyle w:val="TermsandConditionsText"/>
        <w:numPr>
          <w:ilvl w:val="2"/>
          <w:numId w:val="39"/>
        </w:numPr>
      </w:pPr>
      <w:r>
        <w:t>i</w:t>
      </w:r>
      <w:r w:rsidRPr="00332F54">
        <w:t>f the due date for any obligation is not a Business Day, the due date will be the next Business Day</w:t>
      </w:r>
      <w:r w:rsidRPr="001D442B">
        <w:t>; and</w:t>
      </w:r>
    </w:p>
    <w:p w:rsidR="00B700F0" w:rsidRPr="001D442B" w:rsidRDefault="00143C42" w:rsidP="00B700F0">
      <w:pPr>
        <w:pStyle w:val="TermsandConditionsText"/>
        <w:numPr>
          <w:ilvl w:val="2"/>
          <w:numId w:val="39"/>
        </w:numPr>
      </w:pPr>
      <w:r w:rsidRPr="001D442B">
        <w:t>a reference to an infringement by the Organisation will include an actual or threatened infringement.</w:t>
      </w:r>
    </w:p>
    <w:p w:rsidR="00B700F0" w:rsidRPr="001D442B" w:rsidRDefault="00143C42" w:rsidP="00B700F0">
      <w:pPr>
        <w:pStyle w:val="TermsandConditionsText"/>
        <w:numPr>
          <w:ilvl w:val="1"/>
          <w:numId w:val="39"/>
        </w:numPr>
      </w:pPr>
      <w:bookmarkStart w:id="18" w:name="_Ref500849444"/>
      <w:r w:rsidRPr="001D442B">
        <w:t>This Agreement is comprised of the following documents which, in the event of an inconsistency, will rank in the following order of precedence:</w:t>
      </w:r>
      <w:bookmarkEnd w:id="18"/>
    </w:p>
    <w:p w:rsidR="00B700F0" w:rsidRPr="001D442B" w:rsidRDefault="00143C42" w:rsidP="00B700F0">
      <w:pPr>
        <w:pStyle w:val="TermsandConditionsText"/>
        <w:numPr>
          <w:ilvl w:val="2"/>
          <w:numId w:val="39"/>
        </w:numPr>
      </w:pPr>
      <w:r w:rsidRPr="001D442B">
        <w:t xml:space="preserve">the Schedule; </w:t>
      </w:r>
    </w:p>
    <w:p w:rsidR="00B700F0" w:rsidRPr="001D442B" w:rsidRDefault="00143C42" w:rsidP="00B700F0">
      <w:pPr>
        <w:pStyle w:val="TermsandConditionsText"/>
        <w:numPr>
          <w:ilvl w:val="2"/>
          <w:numId w:val="39"/>
        </w:numPr>
      </w:pPr>
      <w:r w:rsidRPr="001D442B">
        <w:t>any annexures or attachments referred to in these terms and conditions or the Schedule; and</w:t>
      </w:r>
    </w:p>
    <w:p w:rsidR="00B700F0" w:rsidRPr="001D442B" w:rsidRDefault="00143C42" w:rsidP="00B700F0">
      <w:pPr>
        <w:pStyle w:val="TermsandConditionsText"/>
        <w:numPr>
          <w:ilvl w:val="2"/>
          <w:numId w:val="39"/>
        </w:numPr>
      </w:pPr>
      <w:r w:rsidRPr="001D442B">
        <w:t>these terms and conditions.</w:t>
      </w:r>
    </w:p>
    <w:p w:rsidR="00B700F0" w:rsidRPr="001D442B" w:rsidRDefault="00143C42" w:rsidP="00B700F0">
      <w:pPr>
        <w:pStyle w:val="TermsandConditionsText"/>
        <w:keepNext/>
        <w:numPr>
          <w:ilvl w:val="0"/>
          <w:numId w:val="39"/>
        </w:numPr>
        <w:rPr>
          <w:b/>
        </w:rPr>
      </w:pPr>
      <w:r w:rsidRPr="001D442B">
        <w:rPr>
          <w:b/>
        </w:rPr>
        <w:t>Term</w:t>
      </w:r>
    </w:p>
    <w:p w:rsidR="00B700F0" w:rsidRPr="001D442B" w:rsidRDefault="00143C42" w:rsidP="00B700F0">
      <w:pPr>
        <w:pStyle w:val="TermsandConditionsText"/>
        <w:numPr>
          <w:ilvl w:val="1"/>
          <w:numId w:val="39"/>
        </w:numPr>
      </w:pPr>
      <w:r w:rsidRPr="001D442B">
        <w:t>This Agreement commences on the Commencement Date and, unless lawfully terminated, continues for the Term.</w:t>
      </w:r>
    </w:p>
    <w:p w:rsidR="00B700F0" w:rsidRPr="00B763BB" w:rsidRDefault="00143C42" w:rsidP="00B700F0">
      <w:pPr>
        <w:pStyle w:val="TermsandConditionsText"/>
        <w:keepNext/>
        <w:numPr>
          <w:ilvl w:val="0"/>
          <w:numId w:val="39"/>
        </w:numPr>
        <w:rPr>
          <w:b/>
        </w:rPr>
      </w:pPr>
      <w:bookmarkStart w:id="19" w:name="_Ref500927307"/>
      <w:r w:rsidRPr="00B763BB">
        <w:rPr>
          <w:b/>
        </w:rPr>
        <w:t>Sponsorship</w:t>
      </w:r>
      <w:bookmarkEnd w:id="19"/>
    </w:p>
    <w:p w:rsidR="00B700F0" w:rsidRPr="00B763BB" w:rsidRDefault="00143C42" w:rsidP="00B700F0">
      <w:pPr>
        <w:pStyle w:val="TermsandConditionsText"/>
        <w:numPr>
          <w:ilvl w:val="1"/>
          <w:numId w:val="39"/>
        </w:numPr>
      </w:pPr>
      <w:r w:rsidRPr="00B763BB">
        <w:t>The Organisation will pay the Sponsorship Fee or provide the In-Kind Support (or both) to the State in accordance with this Agreement.</w:t>
      </w:r>
    </w:p>
    <w:p w:rsidR="00B700F0" w:rsidRPr="00B763BB" w:rsidRDefault="00143C42" w:rsidP="00B700F0">
      <w:pPr>
        <w:pStyle w:val="TermsandConditionsText"/>
        <w:numPr>
          <w:ilvl w:val="1"/>
          <w:numId w:val="39"/>
        </w:numPr>
      </w:pPr>
      <w:bookmarkStart w:id="20" w:name="_Ref500928093"/>
      <w:r w:rsidRPr="00B763BB">
        <w:t>In consideration of the Organisation paying the Sponsorship Fee or providing the In-Kind Support (or both), the State will provide the Organisation with the Sponsorship Entitlements.</w:t>
      </w:r>
      <w:bookmarkEnd w:id="20"/>
      <w:r w:rsidRPr="00B763BB">
        <w:t xml:space="preserve"> </w:t>
      </w:r>
    </w:p>
    <w:p w:rsidR="00B700F0" w:rsidRPr="00B763BB" w:rsidRDefault="00143C42" w:rsidP="00B700F0">
      <w:pPr>
        <w:pStyle w:val="TermsandConditionsText"/>
        <w:keepNext/>
        <w:numPr>
          <w:ilvl w:val="0"/>
          <w:numId w:val="39"/>
        </w:numPr>
        <w:rPr>
          <w:b/>
        </w:rPr>
      </w:pPr>
      <w:bookmarkStart w:id="21" w:name="_Ref500928472"/>
      <w:r w:rsidRPr="00B763BB">
        <w:rPr>
          <w:b/>
        </w:rPr>
        <w:t>The State’s obligations</w:t>
      </w:r>
      <w:bookmarkEnd w:id="21"/>
    </w:p>
    <w:p w:rsidR="00B700F0" w:rsidRPr="00B763BB" w:rsidRDefault="00143C42" w:rsidP="00B700F0">
      <w:pPr>
        <w:pStyle w:val="TermsandConditionsText"/>
        <w:numPr>
          <w:ilvl w:val="1"/>
          <w:numId w:val="39"/>
        </w:numPr>
      </w:pPr>
      <w:r w:rsidRPr="00B763BB">
        <w:t>During the Term, the State will:</w:t>
      </w:r>
    </w:p>
    <w:p w:rsidR="00B700F0" w:rsidRDefault="00143C42" w:rsidP="00B700F0">
      <w:pPr>
        <w:pStyle w:val="TermsandConditionsText"/>
        <w:numPr>
          <w:ilvl w:val="2"/>
          <w:numId w:val="39"/>
        </w:numPr>
      </w:pPr>
      <w:r>
        <w:t xml:space="preserve">comply with Public Health Directions issued from time to time under the </w:t>
      </w:r>
      <w:r w:rsidRPr="00476290">
        <w:rPr>
          <w:i/>
        </w:rPr>
        <w:t>Public Health Act 2005</w:t>
      </w:r>
      <w:r>
        <w:t xml:space="preserve"> (Qld) and take these into account in planning and delivering the Initiative, including when considering whether cancellation or rearrangement of the Initiative might be necessary under clause 14A of this Agreement;</w:t>
      </w:r>
    </w:p>
    <w:p w:rsidR="00B700F0" w:rsidRPr="00B763BB" w:rsidRDefault="00143C42" w:rsidP="00B700F0">
      <w:pPr>
        <w:pStyle w:val="TermsandConditionsText"/>
        <w:numPr>
          <w:ilvl w:val="2"/>
          <w:numId w:val="39"/>
        </w:numPr>
      </w:pPr>
      <w:r w:rsidRPr="00B763BB">
        <w:t>host or procure the hosting of the Initiative;</w:t>
      </w:r>
    </w:p>
    <w:p w:rsidR="00B700F0" w:rsidRPr="00B763BB" w:rsidRDefault="00143C42" w:rsidP="00B700F0">
      <w:pPr>
        <w:pStyle w:val="TermsandConditionsText"/>
        <w:numPr>
          <w:ilvl w:val="2"/>
          <w:numId w:val="39"/>
        </w:numPr>
      </w:pPr>
      <w:bookmarkStart w:id="22" w:name="_Ref500928176"/>
      <w:r w:rsidRPr="00B763BB">
        <w:t>provide the Organisation with the Sponsorship Entitlements; and</w:t>
      </w:r>
      <w:bookmarkEnd w:id="22"/>
    </w:p>
    <w:p w:rsidR="00B700F0" w:rsidRPr="00B763BB" w:rsidRDefault="00143C42" w:rsidP="00B700F0">
      <w:pPr>
        <w:pStyle w:val="TermsandConditionsText"/>
        <w:numPr>
          <w:ilvl w:val="2"/>
          <w:numId w:val="39"/>
        </w:numPr>
      </w:pPr>
      <w:r w:rsidRPr="00B763BB">
        <w:t>use reasonable endeavours to market the Initiative to the Relevant Target Audience in an attempt to attract public interest and participation in the Initiative.</w:t>
      </w:r>
    </w:p>
    <w:p w:rsidR="00B700F0" w:rsidRPr="00B763BB" w:rsidRDefault="00143C42" w:rsidP="00B700F0">
      <w:pPr>
        <w:pStyle w:val="TermsandConditionsText"/>
        <w:keepNext/>
        <w:numPr>
          <w:ilvl w:val="0"/>
          <w:numId w:val="39"/>
        </w:numPr>
        <w:rPr>
          <w:b/>
        </w:rPr>
      </w:pPr>
      <w:bookmarkStart w:id="23" w:name="_Ref500929792"/>
      <w:r w:rsidRPr="00B763BB">
        <w:rPr>
          <w:b/>
        </w:rPr>
        <w:t>The State’s warranties</w:t>
      </w:r>
      <w:bookmarkEnd w:id="23"/>
    </w:p>
    <w:p w:rsidR="00B700F0" w:rsidRPr="00B763BB" w:rsidRDefault="00143C42" w:rsidP="00B700F0">
      <w:pPr>
        <w:pStyle w:val="TermsandConditionsText"/>
        <w:numPr>
          <w:ilvl w:val="1"/>
          <w:numId w:val="39"/>
        </w:numPr>
      </w:pPr>
      <w:r w:rsidRPr="00B763BB">
        <w:t>The State acknowledges and warrants to the Organisation that the State will obtain and hold (or at the relevant times will hold) all required licences, permits and other authorisations from private, local, State or Commonwealth authorities necessary to host the Initiative.</w:t>
      </w:r>
    </w:p>
    <w:p w:rsidR="00B700F0" w:rsidRPr="00B763BB" w:rsidRDefault="00143C42" w:rsidP="00B700F0">
      <w:pPr>
        <w:pStyle w:val="TermsandConditionsText"/>
        <w:keepNext/>
        <w:numPr>
          <w:ilvl w:val="0"/>
          <w:numId w:val="39"/>
        </w:numPr>
        <w:rPr>
          <w:b/>
        </w:rPr>
      </w:pPr>
      <w:bookmarkStart w:id="24" w:name="_Ref500923686"/>
      <w:bookmarkStart w:id="25" w:name="_Ref501453611"/>
      <w:r w:rsidRPr="00B763BB">
        <w:rPr>
          <w:b/>
        </w:rPr>
        <w:t>Initiative Artwork</w:t>
      </w:r>
      <w:r>
        <w:rPr>
          <w:b/>
        </w:rPr>
        <w:t xml:space="preserve">, </w:t>
      </w:r>
      <w:bookmarkEnd w:id="24"/>
      <w:r>
        <w:rPr>
          <w:b/>
        </w:rPr>
        <w:t>Coat of Arms and Sponsorship Acknowledgment</w:t>
      </w:r>
      <w:bookmarkEnd w:id="25"/>
    </w:p>
    <w:p w:rsidR="00B700F0" w:rsidRPr="00900778" w:rsidRDefault="00143C42" w:rsidP="00B700F0">
      <w:pPr>
        <w:pStyle w:val="TermsandConditionsText"/>
        <w:numPr>
          <w:ilvl w:val="1"/>
          <w:numId w:val="39"/>
        </w:numPr>
      </w:pPr>
      <w:bookmarkStart w:id="26" w:name="_Ref500839868"/>
      <w:r w:rsidRPr="00900778">
        <w:t xml:space="preserve">The Organisation will, if applicable: </w:t>
      </w:r>
    </w:p>
    <w:p w:rsidR="00B700F0" w:rsidRPr="00900778" w:rsidRDefault="00143C42" w:rsidP="00B700F0">
      <w:pPr>
        <w:pStyle w:val="TermsandConditionsText"/>
        <w:numPr>
          <w:ilvl w:val="2"/>
          <w:numId w:val="39"/>
        </w:numPr>
        <w:tabs>
          <w:tab w:val="clear" w:pos="567"/>
        </w:tabs>
      </w:pPr>
      <w:r w:rsidRPr="00900778">
        <w:t xml:space="preserve">use the Initiative Artwork in its Advertising Materials on the terms set out in Item </w:t>
      </w:r>
      <w:r w:rsidRPr="00900778">
        <w:fldChar w:fldCharType="begin"/>
      </w:r>
      <w:r w:rsidRPr="00900778">
        <w:instrText xml:space="preserve"> REF _Ref501453632 \r \h  \* MERGEFORMAT </w:instrText>
      </w:r>
      <w:r w:rsidRPr="00900778">
        <w:fldChar w:fldCharType="separate"/>
      </w:r>
      <w:r>
        <w:t>12</w:t>
      </w:r>
      <w:r w:rsidRPr="00900778">
        <w:fldChar w:fldCharType="end"/>
      </w:r>
      <w:r w:rsidRPr="00900778">
        <w:t xml:space="preserve"> of the Schedule;</w:t>
      </w:r>
    </w:p>
    <w:p w:rsidR="00B700F0" w:rsidRPr="00900778" w:rsidRDefault="00143C42" w:rsidP="00B700F0">
      <w:pPr>
        <w:pStyle w:val="TermsandConditionsText"/>
        <w:numPr>
          <w:ilvl w:val="2"/>
          <w:numId w:val="39"/>
        </w:numPr>
        <w:tabs>
          <w:tab w:val="clear" w:pos="567"/>
        </w:tabs>
      </w:pPr>
      <w:r w:rsidRPr="00900778">
        <w:t xml:space="preserve">use the </w:t>
      </w:r>
      <w:r>
        <w:t>Coat of Arms</w:t>
      </w:r>
      <w:r w:rsidRPr="00900778">
        <w:t xml:space="preserve"> in its Advertising Materials on the terms set out in Item </w:t>
      </w:r>
      <w:r w:rsidRPr="00900778">
        <w:fldChar w:fldCharType="begin"/>
      </w:r>
      <w:r w:rsidRPr="00900778">
        <w:instrText xml:space="preserve"> REF _Ref501453674 \r \h </w:instrText>
      </w:r>
      <w:r>
        <w:instrText xml:space="preserve"> \* MERGEFORMAT </w:instrText>
      </w:r>
      <w:r w:rsidRPr="00900778">
        <w:fldChar w:fldCharType="separate"/>
      </w:r>
      <w:r>
        <w:t>14</w:t>
      </w:r>
      <w:r w:rsidRPr="00900778">
        <w:fldChar w:fldCharType="end"/>
      </w:r>
      <w:r w:rsidRPr="00900778">
        <w:t xml:space="preserve"> of the Schedule</w:t>
      </w:r>
      <w:bookmarkEnd w:id="26"/>
      <w:r w:rsidRPr="00900778">
        <w:t xml:space="preserve">; and </w:t>
      </w:r>
    </w:p>
    <w:p w:rsidR="00B700F0" w:rsidRPr="00900778" w:rsidRDefault="00143C42" w:rsidP="00B700F0">
      <w:pPr>
        <w:pStyle w:val="TermsandConditionsText"/>
        <w:numPr>
          <w:ilvl w:val="2"/>
          <w:numId w:val="39"/>
        </w:numPr>
        <w:tabs>
          <w:tab w:val="clear" w:pos="567"/>
        </w:tabs>
      </w:pPr>
      <w:r w:rsidRPr="00900778">
        <w:t>provide the Sponsorship Acknowledgement and obtain the State’s approval prior to the publication of any Advertising Material.</w:t>
      </w:r>
    </w:p>
    <w:p w:rsidR="00B700F0" w:rsidRDefault="00143C42" w:rsidP="00B700F0">
      <w:pPr>
        <w:pStyle w:val="TermsandConditionsText"/>
        <w:numPr>
          <w:ilvl w:val="1"/>
          <w:numId w:val="39"/>
        </w:numPr>
      </w:pPr>
      <w:r>
        <w:t xml:space="preserve">Nothing in this Agreement affects in any way the State’s ownership of Intellectual Property in the Initiative Artwork or the Coat of Arms. </w:t>
      </w:r>
    </w:p>
    <w:p w:rsidR="00B700F0" w:rsidRPr="00B763BB" w:rsidRDefault="00143C42" w:rsidP="00B700F0">
      <w:pPr>
        <w:pStyle w:val="TermsandConditionsText"/>
        <w:keepNext/>
        <w:numPr>
          <w:ilvl w:val="0"/>
          <w:numId w:val="39"/>
        </w:numPr>
        <w:rPr>
          <w:b/>
        </w:rPr>
      </w:pPr>
      <w:r w:rsidRPr="00B763BB">
        <w:rPr>
          <w:b/>
        </w:rPr>
        <w:t>The Organisation’s obligations</w:t>
      </w:r>
    </w:p>
    <w:p w:rsidR="00B700F0" w:rsidRPr="00B763BB" w:rsidRDefault="00143C42" w:rsidP="00B700F0">
      <w:pPr>
        <w:pStyle w:val="TermsandConditionsText"/>
        <w:numPr>
          <w:ilvl w:val="1"/>
          <w:numId w:val="39"/>
        </w:numPr>
      </w:pPr>
      <w:bookmarkStart w:id="27" w:name="_Ref500932426"/>
      <w:r w:rsidRPr="00B763BB">
        <w:t>During the Term, the Organisation will:</w:t>
      </w:r>
      <w:bookmarkEnd w:id="27"/>
    </w:p>
    <w:p w:rsidR="00B700F0" w:rsidRPr="00B763BB" w:rsidRDefault="00143C42" w:rsidP="00B700F0">
      <w:pPr>
        <w:pStyle w:val="TermsandConditionsText"/>
        <w:numPr>
          <w:ilvl w:val="2"/>
          <w:numId w:val="39"/>
        </w:numPr>
      </w:pPr>
      <w:bookmarkStart w:id="28" w:name="_Ref500927838"/>
      <w:r w:rsidRPr="00B763BB">
        <w:t xml:space="preserve">pay the Sponsorship Fee to the State in accordance with clause </w:t>
      </w:r>
      <w:r>
        <w:fldChar w:fldCharType="begin"/>
      </w:r>
      <w:r>
        <w:instrText xml:space="preserve"> REF _Ref500925180 \r \h </w:instrText>
      </w:r>
      <w:r>
        <w:fldChar w:fldCharType="separate"/>
      </w:r>
      <w:r>
        <w:t>9</w:t>
      </w:r>
      <w:r>
        <w:fldChar w:fldCharType="end"/>
      </w:r>
      <w:r w:rsidRPr="00B763BB">
        <w:t>;</w:t>
      </w:r>
      <w:bookmarkEnd w:id="28"/>
    </w:p>
    <w:p w:rsidR="00B700F0" w:rsidRPr="00B763BB" w:rsidRDefault="00143C42" w:rsidP="00B700F0">
      <w:pPr>
        <w:pStyle w:val="TermsandConditionsText"/>
        <w:numPr>
          <w:ilvl w:val="2"/>
          <w:numId w:val="39"/>
        </w:numPr>
      </w:pPr>
      <w:bookmarkStart w:id="29" w:name="_Ref500927344"/>
      <w:r w:rsidRPr="00B763BB">
        <w:t>provide the In-Kind Support to the State (if applicable);</w:t>
      </w:r>
      <w:bookmarkEnd w:id="29"/>
    </w:p>
    <w:p w:rsidR="00B700F0" w:rsidRPr="00B763BB" w:rsidRDefault="00143C42" w:rsidP="00B700F0">
      <w:pPr>
        <w:pStyle w:val="TermsandConditionsText"/>
        <w:numPr>
          <w:ilvl w:val="2"/>
          <w:numId w:val="39"/>
        </w:numPr>
      </w:pPr>
      <w:bookmarkStart w:id="30" w:name="_Ref500926581"/>
      <w:r w:rsidRPr="00B763BB">
        <w:t xml:space="preserve">licence, at no extra cost to the State, the right to use and the right to grant to third parties the right </w:t>
      </w:r>
      <w:r w:rsidRPr="00B763BB">
        <w:lastRenderedPageBreak/>
        <w:t>to use the Organisation’s Logo for the Term to assist the State to promote the Organisation’s association with the Initiative; and</w:t>
      </w:r>
      <w:bookmarkEnd w:id="30"/>
    </w:p>
    <w:p w:rsidR="00B700F0" w:rsidRPr="00B763BB" w:rsidRDefault="00143C42" w:rsidP="00B700F0">
      <w:pPr>
        <w:pStyle w:val="TermsandConditionsText"/>
        <w:numPr>
          <w:ilvl w:val="2"/>
          <w:numId w:val="39"/>
        </w:numPr>
      </w:pPr>
      <w:bookmarkStart w:id="31" w:name="_Ref500926620"/>
      <w:r w:rsidRPr="00B763BB">
        <w:t>provide to the State or its nominee, at the request of the State or its nominee, copies of the Organisation’s Logo for the purpose of clause</w:t>
      </w:r>
      <w:r>
        <w:t> </w:t>
      </w:r>
      <w:r>
        <w:fldChar w:fldCharType="begin"/>
      </w:r>
      <w:r>
        <w:instrText xml:space="preserve"> REF _Ref500926581 \r \h </w:instrText>
      </w:r>
      <w:r>
        <w:fldChar w:fldCharType="separate"/>
      </w:r>
      <w:r>
        <w:t>(c)</w:t>
      </w:r>
      <w:r>
        <w:fldChar w:fldCharType="end"/>
      </w:r>
      <w:r w:rsidRPr="00B763BB">
        <w:t xml:space="preserve"> in any reasonable medium requested by the State or its nominee.</w:t>
      </w:r>
      <w:bookmarkEnd w:id="31"/>
    </w:p>
    <w:p w:rsidR="00B700F0" w:rsidRPr="00B763BB" w:rsidRDefault="00143C42" w:rsidP="00B700F0">
      <w:pPr>
        <w:pStyle w:val="TermsandConditionsText"/>
        <w:keepNext/>
        <w:numPr>
          <w:ilvl w:val="0"/>
          <w:numId w:val="39"/>
        </w:numPr>
        <w:rPr>
          <w:b/>
        </w:rPr>
      </w:pPr>
      <w:r w:rsidRPr="00B763BB">
        <w:rPr>
          <w:b/>
        </w:rPr>
        <w:t>The Organisation’s warranties</w:t>
      </w:r>
    </w:p>
    <w:p w:rsidR="00B700F0" w:rsidRPr="00B763BB" w:rsidRDefault="00143C42" w:rsidP="00B700F0">
      <w:pPr>
        <w:pStyle w:val="TermsandConditionsText"/>
        <w:numPr>
          <w:ilvl w:val="1"/>
          <w:numId w:val="39"/>
        </w:numPr>
      </w:pPr>
      <w:r w:rsidRPr="00B763BB">
        <w:t>The Organisation acknowledges and warrants to the State that:</w:t>
      </w:r>
    </w:p>
    <w:p w:rsidR="00B700F0" w:rsidRPr="00B763BB" w:rsidRDefault="00143C42" w:rsidP="00B700F0">
      <w:pPr>
        <w:pStyle w:val="TermsandConditionsText"/>
        <w:numPr>
          <w:ilvl w:val="2"/>
          <w:numId w:val="39"/>
        </w:numPr>
      </w:pPr>
      <w:r w:rsidRPr="00B763BB">
        <w:t>as at the date of this Agreement, the Organisation is free to, and has the authority to, enter into this Agreement;</w:t>
      </w:r>
    </w:p>
    <w:p w:rsidR="00B700F0" w:rsidRPr="00B763BB" w:rsidRDefault="00143C42" w:rsidP="00B700F0">
      <w:pPr>
        <w:pStyle w:val="TermsandConditionsText"/>
        <w:numPr>
          <w:ilvl w:val="2"/>
          <w:numId w:val="39"/>
        </w:numPr>
      </w:pPr>
      <w:bookmarkStart w:id="32" w:name="_Ref500926251"/>
      <w:r w:rsidRPr="00B763BB">
        <w:t xml:space="preserve">the Organisation will not use, or authorise the use of, the </w:t>
      </w:r>
      <w:r>
        <w:t>Coat of Arms</w:t>
      </w:r>
      <w:r w:rsidRPr="00B763BB">
        <w:t xml:space="preserve"> or Initiative Artwork at any time except where, and in the manner, expressly authorised by this Agreement;</w:t>
      </w:r>
      <w:bookmarkEnd w:id="32"/>
    </w:p>
    <w:p w:rsidR="00B700F0" w:rsidRPr="00B763BB" w:rsidRDefault="00143C42" w:rsidP="00B700F0">
      <w:pPr>
        <w:pStyle w:val="TermsandConditionsText"/>
        <w:numPr>
          <w:ilvl w:val="2"/>
          <w:numId w:val="39"/>
        </w:numPr>
      </w:pPr>
      <w:r w:rsidRPr="00B763BB">
        <w:t>the Organisation will not represent to any third parties that the Organisation has the ability to compel the State to undertake any activities beyond the terms and scope of this Agreement;</w:t>
      </w:r>
    </w:p>
    <w:p w:rsidR="00B700F0" w:rsidRPr="00B763BB" w:rsidRDefault="00143C42" w:rsidP="00B700F0">
      <w:pPr>
        <w:pStyle w:val="TermsandConditionsText"/>
        <w:numPr>
          <w:ilvl w:val="2"/>
          <w:numId w:val="39"/>
        </w:numPr>
      </w:pPr>
      <w:bookmarkStart w:id="33" w:name="_Ref500926644"/>
      <w:r w:rsidRPr="00B763BB">
        <w:t>the use of the Organisation’s Logo by the State will not infringe the rights of the Organisation or any third party or infringe law in Australia;</w:t>
      </w:r>
      <w:bookmarkEnd w:id="33"/>
      <w:r w:rsidRPr="00B763BB">
        <w:t xml:space="preserve"> </w:t>
      </w:r>
    </w:p>
    <w:p w:rsidR="00B700F0" w:rsidRPr="00B763BB" w:rsidRDefault="00143C42" w:rsidP="00B700F0">
      <w:pPr>
        <w:pStyle w:val="TermsandConditionsText"/>
        <w:numPr>
          <w:ilvl w:val="2"/>
          <w:numId w:val="39"/>
        </w:numPr>
      </w:pPr>
      <w:bookmarkStart w:id="34" w:name="_Ref500927376"/>
      <w:r>
        <w:t>t</w:t>
      </w:r>
      <w:r w:rsidRPr="00B763BB">
        <w:t>he Organisation will provide the In-Kind Support:</w:t>
      </w:r>
      <w:bookmarkEnd w:id="34"/>
    </w:p>
    <w:p w:rsidR="00B700F0" w:rsidRPr="00B763BB" w:rsidRDefault="00143C42" w:rsidP="00B700F0">
      <w:pPr>
        <w:pStyle w:val="TermsandConditionsText"/>
        <w:numPr>
          <w:ilvl w:val="3"/>
          <w:numId w:val="39"/>
        </w:numPr>
      </w:pPr>
      <w:r w:rsidRPr="00B763BB">
        <w:t>in a timely, conscientious, expeditious and professional manner;</w:t>
      </w:r>
    </w:p>
    <w:p w:rsidR="00B700F0" w:rsidRPr="00B763BB" w:rsidRDefault="00143C42" w:rsidP="00B700F0">
      <w:pPr>
        <w:pStyle w:val="TermsandConditionsText"/>
        <w:numPr>
          <w:ilvl w:val="3"/>
          <w:numId w:val="39"/>
        </w:numPr>
      </w:pPr>
      <w:r w:rsidRPr="00B763BB">
        <w:t xml:space="preserve">in compliance with all applicable laws, regulations and policies; and </w:t>
      </w:r>
    </w:p>
    <w:p w:rsidR="00B700F0" w:rsidRPr="00B763BB" w:rsidRDefault="00143C42" w:rsidP="00B700F0">
      <w:pPr>
        <w:pStyle w:val="TermsandConditionsText"/>
        <w:numPr>
          <w:ilvl w:val="3"/>
          <w:numId w:val="39"/>
        </w:numPr>
      </w:pPr>
      <w:r w:rsidRPr="00B763BB">
        <w:t>in accordance with the reasonable directions of the State;</w:t>
      </w:r>
    </w:p>
    <w:p w:rsidR="00B700F0" w:rsidRPr="00B763BB" w:rsidRDefault="00143C42" w:rsidP="00B700F0">
      <w:pPr>
        <w:pStyle w:val="TermsandConditionsText"/>
        <w:numPr>
          <w:ilvl w:val="2"/>
          <w:numId w:val="39"/>
        </w:numPr>
      </w:pPr>
      <w:bookmarkStart w:id="35" w:name="_Ref500933223"/>
      <w:r w:rsidRPr="00B763BB">
        <w:t>the Organisation will not do anything or become involved in any situation which, in the reasonable opinion of the State, brings the State and/or the Initiative into public disrepute, contempt, scandal or ridicule, offends public opinion or reflects unfavourably upon the State and/or the Initiative’s reputation and the State will be the sole arbiter in this regard; and</w:t>
      </w:r>
      <w:bookmarkEnd w:id="35"/>
    </w:p>
    <w:p w:rsidR="00B700F0" w:rsidRPr="00B763BB" w:rsidRDefault="00143C42" w:rsidP="00B700F0">
      <w:pPr>
        <w:pStyle w:val="TermsandConditionsText"/>
        <w:numPr>
          <w:ilvl w:val="2"/>
          <w:numId w:val="39"/>
        </w:numPr>
      </w:pPr>
      <w:bookmarkStart w:id="36" w:name="_Ref500933241"/>
      <w:r w:rsidRPr="00B763BB">
        <w:t>the Organisation and its personnel do not hold any office or possess any property, are not engaged in any business or activity and do not have any obligations where a Conflict of Interest is created, or might appear to be created, in conflict with its obligations under th</w:t>
      </w:r>
      <w:r>
        <w:t>is</w:t>
      </w:r>
      <w:r w:rsidRPr="00B763BB">
        <w:t xml:space="preserve"> Agreement.</w:t>
      </w:r>
      <w:bookmarkEnd w:id="36"/>
      <w:r w:rsidRPr="00B763BB">
        <w:t xml:space="preserve"> </w:t>
      </w:r>
    </w:p>
    <w:p w:rsidR="00B700F0" w:rsidRPr="00B763BB" w:rsidRDefault="00143C42" w:rsidP="00B700F0">
      <w:pPr>
        <w:pStyle w:val="TermsandConditionsText"/>
        <w:keepNext/>
        <w:numPr>
          <w:ilvl w:val="0"/>
          <w:numId w:val="39"/>
        </w:numPr>
        <w:rPr>
          <w:b/>
        </w:rPr>
      </w:pPr>
      <w:bookmarkStart w:id="37" w:name="_Ref500925180"/>
      <w:r w:rsidRPr="00B763BB">
        <w:rPr>
          <w:b/>
        </w:rPr>
        <w:t>Payment of Sponsorship Fee and provision of In-Kind Support and Sponsorship Entitlements</w:t>
      </w:r>
      <w:bookmarkEnd w:id="37"/>
    </w:p>
    <w:p w:rsidR="00B700F0" w:rsidRPr="00B763BB" w:rsidRDefault="00143C42" w:rsidP="00B700F0">
      <w:pPr>
        <w:pStyle w:val="TermsandConditionsText"/>
        <w:numPr>
          <w:ilvl w:val="1"/>
          <w:numId w:val="39"/>
        </w:numPr>
      </w:pPr>
      <w:bookmarkStart w:id="38" w:name="_Ref500927896"/>
      <w:r w:rsidRPr="00B763BB">
        <w:t xml:space="preserve">The Organisation will pay the Sponsorship Fee to the State in the manner outlined in Item </w:t>
      </w:r>
      <w:r>
        <w:fldChar w:fldCharType="begin"/>
      </w:r>
      <w:r>
        <w:instrText xml:space="preserve"> REF _Ref500156026 \r \h </w:instrText>
      </w:r>
      <w:r>
        <w:fldChar w:fldCharType="separate"/>
      </w:r>
      <w:r>
        <w:t>7</w:t>
      </w:r>
      <w:r>
        <w:fldChar w:fldCharType="end"/>
      </w:r>
      <w:r w:rsidRPr="00B763BB">
        <w:t xml:space="preserve"> of </w:t>
      </w:r>
      <w:r>
        <w:t>the Schedule</w:t>
      </w:r>
      <w:r w:rsidRPr="00B763BB">
        <w:t>.</w:t>
      </w:r>
      <w:bookmarkEnd w:id="38"/>
    </w:p>
    <w:p w:rsidR="00B700F0" w:rsidRPr="00B763BB" w:rsidRDefault="00143C42" w:rsidP="00B700F0">
      <w:pPr>
        <w:pStyle w:val="TermsandConditionsText"/>
        <w:numPr>
          <w:ilvl w:val="1"/>
          <w:numId w:val="39"/>
        </w:numPr>
      </w:pPr>
      <w:bookmarkStart w:id="39" w:name="_Ref500926748"/>
      <w:r w:rsidRPr="00B763BB">
        <w:t>The parties agree that:</w:t>
      </w:r>
      <w:bookmarkEnd w:id="39"/>
    </w:p>
    <w:p w:rsidR="00B700F0" w:rsidRPr="00B763BB" w:rsidRDefault="00143C42" w:rsidP="00B700F0">
      <w:pPr>
        <w:pStyle w:val="TermsandConditionsText"/>
        <w:numPr>
          <w:ilvl w:val="2"/>
          <w:numId w:val="39"/>
        </w:numPr>
      </w:pPr>
      <w:r w:rsidRPr="00B763BB">
        <w:t>the reasonable market value of the Sponsorship Entitlements is equal to:</w:t>
      </w:r>
    </w:p>
    <w:p w:rsidR="00B700F0" w:rsidRPr="00B763BB" w:rsidRDefault="00143C42" w:rsidP="00B700F0">
      <w:pPr>
        <w:pStyle w:val="TermsandConditionsText"/>
        <w:numPr>
          <w:ilvl w:val="3"/>
          <w:numId w:val="39"/>
        </w:numPr>
      </w:pPr>
      <w:r w:rsidRPr="00B763BB">
        <w:t xml:space="preserve">the reasonable market value of the In-Kind Support; and </w:t>
      </w:r>
    </w:p>
    <w:p w:rsidR="00B700F0" w:rsidRPr="00B763BB" w:rsidRDefault="00143C42" w:rsidP="00B700F0">
      <w:pPr>
        <w:pStyle w:val="TermsandConditionsText"/>
        <w:numPr>
          <w:ilvl w:val="3"/>
          <w:numId w:val="39"/>
        </w:numPr>
      </w:pPr>
      <w:r w:rsidRPr="00B763BB">
        <w:t>the Sponsorship Fee; and</w:t>
      </w:r>
    </w:p>
    <w:p w:rsidR="00B700F0" w:rsidRPr="00B763BB" w:rsidRDefault="00143C42" w:rsidP="00B700F0">
      <w:pPr>
        <w:pStyle w:val="TermsandConditionsText"/>
        <w:numPr>
          <w:ilvl w:val="2"/>
          <w:numId w:val="39"/>
        </w:numPr>
      </w:pPr>
      <w:r w:rsidRPr="00B763BB">
        <w:t xml:space="preserve">the reasonable market value of In-Kind Support is the amount stated in Item </w:t>
      </w:r>
      <w:r>
        <w:fldChar w:fldCharType="begin"/>
      </w:r>
      <w:r>
        <w:instrText xml:space="preserve"> REF _Ref500156425 \r \h </w:instrText>
      </w:r>
      <w:r>
        <w:fldChar w:fldCharType="separate"/>
      </w:r>
      <w:r>
        <w:t>9</w:t>
      </w:r>
      <w:r>
        <w:fldChar w:fldCharType="end"/>
      </w:r>
      <w:r w:rsidRPr="00B763BB">
        <w:t xml:space="preserve"> of </w:t>
      </w:r>
      <w:r>
        <w:t>the Schedule</w:t>
      </w:r>
      <w:r w:rsidRPr="00B763BB">
        <w:t>.</w:t>
      </w:r>
    </w:p>
    <w:p w:rsidR="00B700F0" w:rsidRDefault="00143C42" w:rsidP="00B700F0">
      <w:pPr>
        <w:pStyle w:val="TermsandConditionsText"/>
        <w:numPr>
          <w:ilvl w:val="1"/>
          <w:numId w:val="39"/>
        </w:numPr>
      </w:pPr>
      <w:bookmarkStart w:id="40" w:name="_Ref500926803"/>
      <w:r>
        <w:t>W</w:t>
      </w:r>
      <w:r w:rsidRPr="00B763BB">
        <w:t>ithin fourteen (14) days of the date of expiry of the Term (if applicable), the State will provide a tax invoice for the reasonable market value of the In-Kind Support and the Organisation will provide a tax invoice for that part of the Sponsorship Entitlements equal to the reasonable market value of the In-Kind Support</w:t>
      </w:r>
      <w:r w:rsidR="00721165">
        <w:t xml:space="preserve"> unless otherwise agreed by the parties</w:t>
      </w:r>
      <w:r w:rsidRPr="00B763BB">
        <w:t>.</w:t>
      </w:r>
      <w:bookmarkEnd w:id="40"/>
    </w:p>
    <w:p w:rsidR="00B700F0" w:rsidRPr="00B763BB" w:rsidRDefault="00143C42" w:rsidP="00B700F0">
      <w:pPr>
        <w:pStyle w:val="TermsandConditionsText"/>
        <w:keepNext/>
        <w:numPr>
          <w:ilvl w:val="0"/>
          <w:numId w:val="39"/>
        </w:numPr>
        <w:rPr>
          <w:b/>
        </w:rPr>
      </w:pPr>
      <w:bookmarkStart w:id="41" w:name="_Ref500927451"/>
      <w:r w:rsidRPr="00B763BB">
        <w:rPr>
          <w:b/>
        </w:rPr>
        <w:t>Goods and Services Tax (GST)</w:t>
      </w:r>
      <w:bookmarkEnd w:id="41"/>
    </w:p>
    <w:p w:rsidR="00B700F0" w:rsidRPr="00B763BB" w:rsidRDefault="00143C42" w:rsidP="00B700F0">
      <w:pPr>
        <w:pStyle w:val="TermsandConditionsText"/>
        <w:numPr>
          <w:ilvl w:val="1"/>
          <w:numId w:val="39"/>
        </w:numPr>
      </w:pPr>
      <w:bookmarkStart w:id="42" w:name="_Ref500928243"/>
      <w:r w:rsidRPr="00B763BB">
        <w:t>The parties agree that unless otherwise expressly provided:</w:t>
      </w:r>
      <w:bookmarkEnd w:id="42"/>
      <w:r w:rsidRPr="00B763BB">
        <w:t xml:space="preserve"> </w:t>
      </w:r>
    </w:p>
    <w:p w:rsidR="00B700F0" w:rsidRPr="00B763BB" w:rsidRDefault="00143C42" w:rsidP="00B700F0">
      <w:pPr>
        <w:pStyle w:val="TermsandConditionsText"/>
        <w:numPr>
          <w:ilvl w:val="2"/>
          <w:numId w:val="39"/>
        </w:numPr>
      </w:pPr>
      <w:r>
        <w:t>t</w:t>
      </w:r>
      <w:r w:rsidRPr="00B763BB">
        <w:t>he Sponsorship Fee payable under this Agreement is exclusive of GST; and</w:t>
      </w:r>
    </w:p>
    <w:p w:rsidR="00B700F0" w:rsidRPr="00B763BB" w:rsidRDefault="00143C42" w:rsidP="00B700F0">
      <w:pPr>
        <w:pStyle w:val="TermsandConditionsText"/>
        <w:numPr>
          <w:ilvl w:val="2"/>
          <w:numId w:val="39"/>
        </w:numPr>
      </w:pPr>
      <w:r w:rsidRPr="00B763BB">
        <w:t xml:space="preserve">for the purposes of Item </w:t>
      </w:r>
      <w:r>
        <w:fldChar w:fldCharType="begin"/>
      </w:r>
      <w:r>
        <w:instrText xml:space="preserve"> REF _Ref500156425 \r \h </w:instrText>
      </w:r>
      <w:r>
        <w:fldChar w:fldCharType="separate"/>
      </w:r>
      <w:r>
        <w:t>9</w:t>
      </w:r>
      <w:r>
        <w:fldChar w:fldCharType="end"/>
      </w:r>
      <w:r w:rsidRPr="00B763BB">
        <w:t xml:space="preserve"> of </w:t>
      </w:r>
      <w:r>
        <w:t>the Schedule</w:t>
      </w:r>
      <w:r w:rsidRPr="00B763BB">
        <w:t>, the value of the In-Kind Support and Sponsorship Entitlements payable under this Agreement are exclusive of GST.</w:t>
      </w:r>
    </w:p>
    <w:p w:rsidR="00B700F0" w:rsidRPr="00B763BB" w:rsidRDefault="00143C42" w:rsidP="00B700F0">
      <w:pPr>
        <w:pStyle w:val="TermsandConditionsText"/>
        <w:numPr>
          <w:ilvl w:val="1"/>
          <w:numId w:val="39"/>
        </w:numPr>
      </w:pPr>
      <w:bookmarkStart w:id="43" w:name="_Ref500925123"/>
      <w:r w:rsidRPr="00B763BB">
        <w:t>If under the GST Act, the State is, or becomes, liable to pay GST in respect of the Sponsorship Fee and/or the In-Kind Support, then the State will provide a tax invoice to the Organisation for the amount of GST and the Organisation will pay the amount outlined in the tax invoice to the State within fourteen (14) days of receiving the tax invoice.</w:t>
      </w:r>
      <w:bookmarkEnd w:id="43"/>
    </w:p>
    <w:p w:rsidR="00B700F0" w:rsidRPr="00B763BB" w:rsidRDefault="00143C42" w:rsidP="00B700F0">
      <w:pPr>
        <w:pStyle w:val="TermsandConditionsText"/>
        <w:keepNext/>
        <w:numPr>
          <w:ilvl w:val="0"/>
          <w:numId w:val="39"/>
        </w:numPr>
        <w:rPr>
          <w:b/>
        </w:rPr>
      </w:pPr>
      <w:bookmarkStart w:id="44" w:name="_Ref500933735"/>
      <w:r w:rsidRPr="00B763BB">
        <w:rPr>
          <w:b/>
        </w:rPr>
        <w:t>Indemnity</w:t>
      </w:r>
      <w:bookmarkEnd w:id="44"/>
    </w:p>
    <w:p w:rsidR="00B700F0" w:rsidRPr="00B763BB" w:rsidRDefault="00143C42" w:rsidP="00B700F0">
      <w:pPr>
        <w:pStyle w:val="TermsandConditionsText"/>
        <w:numPr>
          <w:ilvl w:val="1"/>
          <w:numId w:val="39"/>
        </w:numPr>
      </w:pPr>
      <w:bookmarkStart w:id="45" w:name="_Ref500930686"/>
      <w:r w:rsidRPr="00B763BB">
        <w:t>The Organisation releases, discharges and indemnifies the State and its officers and employees (</w:t>
      </w:r>
      <w:r>
        <w:t>“</w:t>
      </w:r>
      <w:r w:rsidRPr="00B763BB">
        <w:t>Indemnified Persons</w:t>
      </w:r>
      <w:r>
        <w:t>”</w:t>
      </w:r>
      <w:r w:rsidRPr="00B763BB">
        <w:t>) from and against any Claim in relation to the Initiative or arising in any way out of the Organisation’s support of the Initiative which may be brought against or made upon any of them in connection with any:</w:t>
      </w:r>
      <w:bookmarkEnd w:id="45"/>
    </w:p>
    <w:p w:rsidR="00B700F0" w:rsidRPr="00B763BB" w:rsidRDefault="00143C42" w:rsidP="00B700F0">
      <w:pPr>
        <w:pStyle w:val="TermsandConditionsText"/>
        <w:numPr>
          <w:ilvl w:val="2"/>
          <w:numId w:val="39"/>
        </w:numPr>
      </w:pPr>
      <w:r w:rsidRPr="00B763BB">
        <w:t>negligent or unlawful act or omission of the Organisation, its employees, officers, agents or contractors;</w:t>
      </w:r>
    </w:p>
    <w:p w:rsidR="00B700F0" w:rsidRPr="00B763BB" w:rsidRDefault="00143C42" w:rsidP="00B700F0">
      <w:pPr>
        <w:pStyle w:val="TermsandConditionsText"/>
        <w:numPr>
          <w:ilvl w:val="2"/>
          <w:numId w:val="39"/>
        </w:numPr>
      </w:pPr>
      <w:r w:rsidRPr="00B763BB">
        <w:t>breach of this Agreement by the Organisation;</w:t>
      </w:r>
    </w:p>
    <w:p w:rsidR="00B700F0" w:rsidRPr="00B763BB" w:rsidRDefault="00143C42" w:rsidP="00B700F0">
      <w:pPr>
        <w:pStyle w:val="TermsandConditionsText"/>
        <w:numPr>
          <w:ilvl w:val="2"/>
          <w:numId w:val="39"/>
        </w:numPr>
      </w:pPr>
      <w:r w:rsidRPr="00B763BB">
        <w:t xml:space="preserve">contravention of any </w:t>
      </w:r>
      <w:r>
        <w:t xml:space="preserve">laws </w:t>
      </w:r>
      <w:r w:rsidRPr="00B763BB">
        <w:t>by the Organisation, its employees, officers, agents or contractors;</w:t>
      </w:r>
    </w:p>
    <w:p w:rsidR="00B700F0" w:rsidRPr="00B763BB" w:rsidRDefault="00143C42" w:rsidP="00B700F0">
      <w:pPr>
        <w:pStyle w:val="TermsandConditionsText"/>
        <w:numPr>
          <w:ilvl w:val="2"/>
          <w:numId w:val="39"/>
        </w:numPr>
      </w:pPr>
      <w:r w:rsidRPr="00B763BB">
        <w:t>infringement by the Organisation, its officers, employees, agents or contractors of any Intellectual Property of any third party;</w:t>
      </w:r>
    </w:p>
    <w:p w:rsidR="00B700F0" w:rsidRPr="00B763BB" w:rsidRDefault="00143C42" w:rsidP="00B700F0">
      <w:pPr>
        <w:pStyle w:val="TermsandConditionsText"/>
        <w:numPr>
          <w:ilvl w:val="2"/>
          <w:numId w:val="39"/>
        </w:numPr>
      </w:pPr>
      <w:bookmarkStart w:id="46" w:name="_Ref500926686"/>
      <w:r w:rsidRPr="00B763BB">
        <w:t>use by the State of the Organisation’s Logo;</w:t>
      </w:r>
      <w:bookmarkEnd w:id="46"/>
    </w:p>
    <w:p w:rsidR="00B700F0" w:rsidRPr="00B763BB" w:rsidRDefault="00143C42" w:rsidP="00B700F0">
      <w:pPr>
        <w:pStyle w:val="TermsandConditionsText"/>
        <w:ind w:left="567"/>
      </w:pPr>
      <w:r w:rsidRPr="00B763BB">
        <w:t>except to the extent that the Claim is due to the negligent or unlawful act or omission of the Indemnified Persons.</w:t>
      </w:r>
    </w:p>
    <w:p w:rsidR="00B700F0" w:rsidRPr="00B763BB" w:rsidRDefault="00143C42" w:rsidP="00B700F0">
      <w:pPr>
        <w:pStyle w:val="TermsandConditionsText"/>
        <w:numPr>
          <w:ilvl w:val="1"/>
          <w:numId w:val="39"/>
        </w:numPr>
      </w:pPr>
      <w:bookmarkStart w:id="47" w:name="_Ref500926293"/>
      <w:r w:rsidRPr="00B763BB">
        <w:t>The Organisation agrees that the State is not under any liability to the Organisation for any Claims against or incurred by the Organisation, or in which the Organisation may be involved, resulting from or in connection with any use of the Initiative Artwork by the Organisation otherwise than in accordance with th</w:t>
      </w:r>
      <w:r>
        <w:t>is</w:t>
      </w:r>
      <w:r w:rsidRPr="00B763BB">
        <w:t xml:space="preserve"> Agreement.</w:t>
      </w:r>
      <w:bookmarkEnd w:id="47"/>
    </w:p>
    <w:p w:rsidR="00B700F0" w:rsidRPr="00B763BB" w:rsidRDefault="00143C42" w:rsidP="00B700F0">
      <w:pPr>
        <w:pStyle w:val="TermsandConditionsText"/>
        <w:keepNext/>
        <w:numPr>
          <w:ilvl w:val="0"/>
          <w:numId w:val="39"/>
        </w:numPr>
        <w:rPr>
          <w:b/>
        </w:rPr>
      </w:pPr>
      <w:bookmarkStart w:id="48" w:name="_Ref500926003"/>
      <w:r w:rsidRPr="00B763BB">
        <w:rPr>
          <w:b/>
        </w:rPr>
        <w:t>Insurance</w:t>
      </w:r>
      <w:bookmarkEnd w:id="48"/>
    </w:p>
    <w:p w:rsidR="00B700F0" w:rsidRPr="00B763BB" w:rsidRDefault="00143C42" w:rsidP="00B700F0">
      <w:pPr>
        <w:pStyle w:val="TermsandConditionsText"/>
        <w:numPr>
          <w:ilvl w:val="1"/>
          <w:numId w:val="39"/>
        </w:numPr>
      </w:pPr>
      <w:r>
        <w:t>T</w:t>
      </w:r>
      <w:r w:rsidRPr="00B763BB">
        <w:t xml:space="preserve">he Organisation will maintain a workers’ compensation policy in accordance with the </w:t>
      </w:r>
      <w:r w:rsidRPr="00B763BB">
        <w:rPr>
          <w:i/>
        </w:rPr>
        <w:t>Workers’ Compensation and Rehabilitation Act 2003</w:t>
      </w:r>
      <w:r w:rsidRPr="00B763BB">
        <w:t xml:space="preserve"> (Qld) for any staff provided by the Organisation by way of In-Kind Support.</w:t>
      </w:r>
    </w:p>
    <w:p w:rsidR="00B700F0" w:rsidRPr="0009077F" w:rsidRDefault="00143C42" w:rsidP="00B700F0">
      <w:pPr>
        <w:pStyle w:val="TermsandConditionsText"/>
        <w:numPr>
          <w:ilvl w:val="1"/>
          <w:numId w:val="39"/>
        </w:numPr>
      </w:pPr>
      <w:r w:rsidRPr="0009077F">
        <w:t xml:space="preserve">If providing In-Kind Support the Organisation will have, and maintain during the Term, a public liability insurance policy for a sum referred to in Item </w:t>
      </w:r>
      <w:r>
        <w:fldChar w:fldCharType="begin"/>
      </w:r>
      <w:r>
        <w:instrText xml:space="preserve"> REF _Ref500926040 \r \h </w:instrText>
      </w:r>
      <w:r>
        <w:fldChar w:fldCharType="separate"/>
      </w:r>
      <w:r>
        <w:t>16</w:t>
      </w:r>
      <w:r>
        <w:fldChar w:fldCharType="end"/>
      </w:r>
      <w:r w:rsidRPr="0009077F">
        <w:t xml:space="preserve"> of </w:t>
      </w:r>
      <w:r>
        <w:t>the Schedule</w:t>
      </w:r>
      <w:r w:rsidRPr="0009077F">
        <w:t xml:space="preserve"> per claim arising from any one event in respect of accidental death of, or accidental bodily injury to persons, or accidental damage to property, arising out of or in the course of providing the In-Kind Support.</w:t>
      </w:r>
    </w:p>
    <w:p w:rsidR="00B700F0" w:rsidRPr="00B763BB" w:rsidRDefault="00143C42" w:rsidP="00B700F0">
      <w:pPr>
        <w:pStyle w:val="TermsandConditionsText"/>
        <w:numPr>
          <w:ilvl w:val="1"/>
          <w:numId w:val="39"/>
        </w:numPr>
      </w:pPr>
      <w:r w:rsidRPr="00B763BB">
        <w:t>The Organisation will, upon request in writing at any time by the State, produce evidence (in the form of certificates of currency) to the State</w:t>
      </w:r>
      <w:r>
        <w:t xml:space="preserve">’s satisfaction </w:t>
      </w:r>
      <w:r w:rsidRPr="00B763BB">
        <w:t xml:space="preserve">that the insurances </w:t>
      </w:r>
      <w:r>
        <w:t xml:space="preserve">required by this clause </w:t>
      </w:r>
      <w:r w:rsidRPr="00B763BB">
        <w:t>have been effected and maintained.</w:t>
      </w:r>
    </w:p>
    <w:p w:rsidR="00B700F0" w:rsidRPr="00B763BB" w:rsidRDefault="00143C42" w:rsidP="00B700F0">
      <w:pPr>
        <w:pStyle w:val="TermsandConditionsText"/>
        <w:keepNext/>
        <w:numPr>
          <w:ilvl w:val="0"/>
          <w:numId w:val="39"/>
        </w:numPr>
        <w:rPr>
          <w:b/>
        </w:rPr>
      </w:pPr>
      <w:bookmarkStart w:id="49" w:name="_Ref500933747"/>
      <w:r w:rsidRPr="00B763BB">
        <w:rPr>
          <w:b/>
        </w:rPr>
        <w:t>Confidentiality and Privacy</w:t>
      </w:r>
      <w:bookmarkEnd w:id="49"/>
      <w:r w:rsidRPr="00B763BB">
        <w:rPr>
          <w:b/>
        </w:rPr>
        <w:t xml:space="preserve"> </w:t>
      </w:r>
    </w:p>
    <w:p w:rsidR="00B700F0" w:rsidRPr="00B763BB" w:rsidRDefault="00143C42" w:rsidP="00B700F0">
      <w:pPr>
        <w:pStyle w:val="TermsandConditionsText"/>
        <w:numPr>
          <w:ilvl w:val="1"/>
          <w:numId w:val="39"/>
        </w:numPr>
      </w:pPr>
      <w:r w:rsidRPr="00B763BB">
        <w:t>Each party agrees not to disclose any Confidential Information under any circumstances without the consent of the other party, except:</w:t>
      </w:r>
    </w:p>
    <w:p w:rsidR="00B700F0" w:rsidRPr="00B763BB" w:rsidRDefault="00143C42" w:rsidP="00B700F0">
      <w:pPr>
        <w:pStyle w:val="TermsandConditionsText"/>
        <w:numPr>
          <w:ilvl w:val="2"/>
          <w:numId w:val="39"/>
        </w:numPr>
      </w:pPr>
      <w:bookmarkStart w:id="50" w:name="_Ref500932468"/>
      <w:r w:rsidRPr="00B763BB">
        <w:t>to its staff and officers requiring that information for the conduct of their duties pursuant to this Agreement;</w:t>
      </w:r>
      <w:bookmarkEnd w:id="50"/>
    </w:p>
    <w:p w:rsidR="00B700F0" w:rsidRPr="00B763BB" w:rsidRDefault="00143C42" w:rsidP="00B700F0">
      <w:pPr>
        <w:pStyle w:val="TermsandConditionsText"/>
        <w:numPr>
          <w:ilvl w:val="2"/>
          <w:numId w:val="39"/>
        </w:numPr>
      </w:pPr>
      <w:r w:rsidRPr="00B763BB">
        <w:t>to its accountants and legal advisors;</w:t>
      </w:r>
    </w:p>
    <w:p w:rsidR="00B700F0" w:rsidRPr="00B763BB" w:rsidRDefault="00143C42" w:rsidP="00B700F0">
      <w:pPr>
        <w:pStyle w:val="TermsandConditionsText"/>
        <w:numPr>
          <w:ilvl w:val="2"/>
          <w:numId w:val="39"/>
        </w:numPr>
      </w:pPr>
      <w:r w:rsidRPr="00B763BB">
        <w:lastRenderedPageBreak/>
        <w:t>in respect of the State, to its Ministers and Parliament and otherwise for State government purposes; or</w:t>
      </w:r>
    </w:p>
    <w:p w:rsidR="00B700F0" w:rsidRPr="00B763BB" w:rsidRDefault="00143C42" w:rsidP="00B700F0">
      <w:pPr>
        <w:pStyle w:val="TermsandConditionsText"/>
        <w:numPr>
          <w:ilvl w:val="2"/>
          <w:numId w:val="39"/>
        </w:numPr>
      </w:pPr>
      <w:r w:rsidRPr="00B763BB">
        <w:t>as required or permitted by law.</w:t>
      </w:r>
    </w:p>
    <w:p w:rsidR="00B700F0" w:rsidRPr="00B763BB" w:rsidRDefault="00143C42" w:rsidP="00B700F0">
      <w:pPr>
        <w:pStyle w:val="TermsandConditionsText"/>
        <w:numPr>
          <w:ilvl w:val="1"/>
          <w:numId w:val="39"/>
        </w:numPr>
      </w:pPr>
      <w:r w:rsidRPr="00B763BB">
        <w:t>Except as permitted under this Agreement, the Organisation will not issue any statement or release any information relating to this Agreement without the consent of the State.</w:t>
      </w:r>
    </w:p>
    <w:p w:rsidR="00B700F0" w:rsidRPr="00B763BB" w:rsidRDefault="00143C42" w:rsidP="00B700F0">
      <w:pPr>
        <w:pStyle w:val="TermsandConditionsText"/>
        <w:numPr>
          <w:ilvl w:val="1"/>
          <w:numId w:val="39"/>
        </w:numPr>
      </w:pPr>
      <w:bookmarkStart w:id="51" w:name="_Ref500927509"/>
      <w:r w:rsidRPr="00B763BB">
        <w:t>Nothing in this Agreement prevents the State disclosing the identity of the Organisation and the amount or nature of the Sponsorship Fee or In-Kind Support by way of a statement of a policy or governmental nature including  a statement in Parliament.</w:t>
      </w:r>
      <w:bookmarkEnd w:id="51"/>
    </w:p>
    <w:p w:rsidR="00B700F0" w:rsidRPr="00B763BB" w:rsidRDefault="00143C42" w:rsidP="00B700F0">
      <w:pPr>
        <w:pStyle w:val="TermsandConditionsText"/>
        <w:numPr>
          <w:ilvl w:val="1"/>
          <w:numId w:val="39"/>
        </w:numPr>
      </w:pPr>
      <w:r w:rsidRPr="00B763BB">
        <w:t>If the Organisation collects or has access to Personal Information in order to perform its obligations under this Agreement, the Organisation must:</w:t>
      </w:r>
    </w:p>
    <w:p w:rsidR="00B700F0" w:rsidRPr="00B763BB" w:rsidRDefault="00143C42" w:rsidP="00B700F0">
      <w:pPr>
        <w:pStyle w:val="TermsandConditionsText"/>
        <w:numPr>
          <w:ilvl w:val="2"/>
          <w:numId w:val="39"/>
        </w:numPr>
      </w:pPr>
      <w:bookmarkStart w:id="52" w:name="_Ref500932488"/>
      <w:r w:rsidRPr="00B763BB">
        <w:t>comply with Parts 1 and 3 of Chapter 2 of the Information Privacy Act 2009 (Qld) (</w:t>
      </w:r>
      <w:r>
        <w:t>“IP Act”</w:t>
      </w:r>
      <w:r w:rsidRPr="00B763BB">
        <w:t>) in relation to the discharge of its obligations under this Agreement as if the Organisation was the State;</w:t>
      </w:r>
      <w:bookmarkEnd w:id="52"/>
    </w:p>
    <w:p w:rsidR="00B700F0" w:rsidRPr="00B763BB" w:rsidRDefault="00143C42" w:rsidP="00B700F0">
      <w:pPr>
        <w:pStyle w:val="TermsandConditionsText"/>
        <w:numPr>
          <w:ilvl w:val="2"/>
          <w:numId w:val="39"/>
        </w:numPr>
      </w:pPr>
      <w:r w:rsidRPr="00B763BB">
        <w:t xml:space="preserve">subject to </w:t>
      </w:r>
      <w:r>
        <w:t xml:space="preserve">clause </w:t>
      </w:r>
      <w:r>
        <w:fldChar w:fldCharType="begin"/>
      </w:r>
      <w:r>
        <w:instrText xml:space="preserve"> REF _Ref500932488 \r \h </w:instrText>
      </w:r>
      <w:r>
        <w:fldChar w:fldCharType="separate"/>
      </w:r>
      <w:r>
        <w:t>(a)</w:t>
      </w:r>
      <w:r>
        <w:fldChar w:fldCharType="end"/>
      </w:r>
      <w:r w:rsidRPr="00B763BB">
        <w:t>, not use, disclose or transfer outside of Australia, Personal Information obtained under this Agreement except for the purpose of performing this Agreement, unless required or authorised by law;</w:t>
      </w:r>
    </w:p>
    <w:p w:rsidR="00B700F0" w:rsidRPr="00B763BB" w:rsidRDefault="00143C42" w:rsidP="00B700F0">
      <w:pPr>
        <w:pStyle w:val="TermsandConditionsText"/>
        <w:numPr>
          <w:ilvl w:val="2"/>
          <w:numId w:val="39"/>
        </w:numPr>
      </w:pPr>
      <w:r w:rsidRPr="00B763BB">
        <w:t>immediately notify the State if the Organisation becomes aware that a disclosure of Personal Information obtained under this Agreement is, or may be, required or authorised by law;</w:t>
      </w:r>
    </w:p>
    <w:p w:rsidR="00B700F0" w:rsidRPr="00B763BB" w:rsidRDefault="00143C42" w:rsidP="00B700F0">
      <w:pPr>
        <w:pStyle w:val="TermsandConditionsText"/>
        <w:numPr>
          <w:ilvl w:val="2"/>
          <w:numId w:val="39"/>
        </w:numPr>
      </w:pPr>
      <w:r w:rsidRPr="00B763BB">
        <w:t>ensure that access to Personal Information is restricted to its employees and officers who require access in order to perform their duties under this Agreement;</w:t>
      </w:r>
    </w:p>
    <w:p w:rsidR="00B700F0" w:rsidRPr="00B763BB" w:rsidRDefault="00143C42" w:rsidP="00B700F0">
      <w:pPr>
        <w:pStyle w:val="TermsandConditionsText"/>
        <w:numPr>
          <w:ilvl w:val="2"/>
          <w:numId w:val="39"/>
        </w:numPr>
      </w:pPr>
      <w:r w:rsidRPr="00B763BB">
        <w:t>ensure that its officers and employees do not access, use or disclose Personal Information other than in the performance of their duties under this Agreement;</w:t>
      </w:r>
    </w:p>
    <w:p w:rsidR="00B700F0" w:rsidRPr="00B763BB" w:rsidRDefault="00143C42" w:rsidP="00B700F0">
      <w:pPr>
        <w:pStyle w:val="TermsandConditionsText"/>
        <w:numPr>
          <w:ilvl w:val="2"/>
          <w:numId w:val="39"/>
        </w:numPr>
      </w:pPr>
      <w:r w:rsidRPr="00B763BB">
        <w:t xml:space="preserve">ensure that its sub-contractors who have access to Personal Information comply with obligations the same as those imposed on the Organisation under this clause and ensure that any of its sub-contracts include an equivalent clause binding its sub-contractors to this clause; </w:t>
      </w:r>
    </w:p>
    <w:p w:rsidR="00B700F0" w:rsidRPr="00B763BB" w:rsidRDefault="00143C42" w:rsidP="00B700F0">
      <w:pPr>
        <w:pStyle w:val="TermsandConditionsText"/>
        <w:numPr>
          <w:ilvl w:val="2"/>
          <w:numId w:val="39"/>
        </w:numPr>
      </w:pPr>
      <w:r w:rsidRPr="00B763BB">
        <w:t>fully cooperate with the State to enable the State to respond to applications for access to, or amendment of, a document containing Personal Information and privacy complaints; and</w:t>
      </w:r>
    </w:p>
    <w:p w:rsidR="00B700F0" w:rsidRPr="00B763BB" w:rsidRDefault="00143C42" w:rsidP="00B700F0">
      <w:pPr>
        <w:pStyle w:val="TermsandConditionsText"/>
        <w:numPr>
          <w:ilvl w:val="2"/>
          <w:numId w:val="39"/>
        </w:numPr>
      </w:pPr>
      <w:r w:rsidRPr="00B763BB">
        <w:t>comply with such other privacy and security measures as the State reasonably advises the Organisation in writing from time to time.</w:t>
      </w:r>
    </w:p>
    <w:p w:rsidR="00B700F0" w:rsidRPr="00B763BB" w:rsidRDefault="00143C42" w:rsidP="00B700F0">
      <w:pPr>
        <w:pStyle w:val="TermsandConditionsText"/>
        <w:numPr>
          <w:ilvl w:val="1"/>
          <w:numId w:val="39"/>
        </w:numPr>
      </w:pPr>
      <w:r w:rsidRPr="00B763BB">
        <w:t xml:space="preserve">If the Organisation is an Agency as defined by the </w:t>
      </w:r>
      <w:r>
        <w:t>IP </w:t>
      </w:r>
      <w:r w:rsidRPr="00B763BB">
        <w:t>Act, the Organisation acknowledges that, in addition to the obligations under this clause, the Organisation is otherwise bound to comply with the Act.</w:t>
      </w:r>
    </w:p>
    <w:p w:rsidR="00B700F0" w:rsidRPr="00B763BB" w:rsidRDefault="00143C42" w:rsidP="00B700F0">
      <w:pPr>
        <w:pStyle w:val="TermsandConditionsText"/>
        <w:numPr>
          <w:ilvl w:val="1"/>
          <w:numId w:val="39"/>
        </w:numPr>
      </w:pPr>
      <w:r w:rsidRPr="00B763BB">
        <w:t>On request by the State, the Organisation must obtain from its employees, officers, agents or sub-contractors engaged for the purposes of th</w:t>
      </w:r>
      <w:r>
        <w:t>is</w:t>
      </w:r>
      <w:r w:rsidRPr="00B763BB">
        <w:t xml:space="preserve"> Agreement, an executed deed of privacy in a form acceptable to the State.</w:t>
      </w:r>
    </w:p>
    <w:p w:rsidR="00B700F0" w:rsidRPr="00B763BB" w:rsidRDefault="00143C42" w:rsidP="00B700F0">
      <w:pPr>
        <w:pStyle w:val="TermsandConditionsText"/>
        <w:numPr>
          <w:ilvl w:val="1"/>
          <w:numId w:val="39"/>
        </w:numPr>
      </w:pPr>
      <w:r w:rsidRPr="00B763BB">
        <w:t>The Organisation must immediately notify the State on becoming aware of any breach of this clause.</w:t>
      </w:r>
    </w:p>
    <w:p w:rsidR="00B700F0" w:rsidRPr="00B763BB" w:rsidRDefault="00143C42" w:rsidP="00B700F0">
      <w:pPr>
        <w:pStyle w:val="TermsandConditionsText"/>
        <w:numPr>
          <w:ilvl w:val="1"/>
          <w:numId w:val="39"/>
        </w:numPr>
      </w:pPr>
      <w:r w:rsidRPr="00B763BB">
        <w:t>The Organisation acknowledges that the State, its officers, employees, agents and sub-contractors may use and disclose any of the information provided by the Organisation, about the Organisation and th</w:t>
      </w:r>
      <w:r>
        <w:t>is</w:t>
      </w:r>
      <w:r w:rsidRPr="00B763BB">
        <w:t xml:space="preserve"> Agreement to Queensland Government departments or agencies, Queensland Government Bodies, Non-Government Organisations and/or Commonwealth, States or </w:t>
      </w:r>
      <w:r w:rsidRPr="00B763BB">
        <w:t>Territories for any purpose in connection with the administration of this Agreement.</w:t>
      </w:r>
    </w:p>
    <w:p w:rsidR="00B700F0" w:rsidRPr="00B763BB" w:rsidRDefault="00143C42" w:rsidP="00B700F0">
      <w:pPr>
        <w:pStyle w:val="TermsandConditionsText"/>
        <w:numPr>
          <w:ilvl w:val="1"/>
          <w:numId w:val="39"/>
        </w:numPr>
      </w:pPr>
      <w:r w:rsidRPr="00B763BB">
        <w:t xml:space="preserve">The Organisation acknowledges that information provided by the Organisation to the State may be subject to an access application under the </w:t>
      </w:r>
      <w:r w:rsidRPr="00B763BB">
        <w:rPr>
          <w:i/>
        </w:rPr>
        <w:t>Right to Information Act 2009</w:t>
      </w:r>
      <w:r w:rsidRPr="00B763BB">
        <w:t xml:space="preserve"> (Qld) (</w:t>
      </w:r>
      <w:r>
        <w:t>“</w:t>
      </w:r>
      <w:r w:rsidRPr="00B763BB">
        <w:t>RTI Act</w:t>
      </w:r>
      <w:r>
        <w:t>”</w:t>
      </w:r>
      <w:r w:rsidRPr="00B763BB">
        <w:t xml:space="preserve">) and the RTI Act requires documents to be disclosed subject to specified exemptions under the RTI Act. </w:t>
      </w:r>
    </w:p>
    <w:p w:rsidR="00B700F0" w:rsidRPr="00B763BB" w:rsidRDefault="00143C42" w:rsidP="00B700F0">
      <w:pPr>
        <w:pStyle w:val="TermsandConditionsText"/>
        <w:keepNext/>
        <w:numPr>
          <w:ilvl w:val="0"/>
          <w:numId w:val="39"/>
        </w:numPr>
        <w:rPr>
          <w:b/>
        </w:rPr>
      </w:pPr>
      <w:r w:rsidRPr="00B763BB">
        <w:rPr>
          <w:b/>
        </w:rPr>
        <w:t>Force Majeure</w:t>
      </w:r>
    </w:p>
    <w:p w:rsidR="00B700F0" w:rsidRPr="00B763BB" w:rsidRDefault="00143C42" w:rsidP="00B700F0">
      <w:pPr>
        <w:pStyle w:val="TermsandConditionsText"/>
        <w:numPr>
          <w:ilvl w:val="1"/>
          <w:numId w:val="39"/>
        </w:numPr>
      </w:pPr>
      <w:r w:rsidRPr="00B763BB">
        <w:t>Neither party will be liable for any delay or failure to perform its obligations other than payment of monetary sums owing to the other party under this Agreement if</w:t>
      </w:r>
      <w:r>
        <w:t xml:space="preserve"> such</w:t>
      </w:r>
      <w:r w:rsidRPr="00B763BB">
        <w:t xml:space="preserve"> failure or delay is due to Force Majeure.</w:t>
      </w:r>
    </w:p>
    <w:p w:rsidR="00B700F0" w:rsidRPr="00B763BB" w:rsidRDefault="00143C42" w:rsidP="00B700F0">
      <w:pPr>
        <w:pStyle w:val="TermsandConditionsText"/>
        <w:numPr>
          <w:ilvl w:val="1"/>
          <w:numId w:val="39"/>
        </w:numPr>
      </w:pPr>
      <w:r w:rsidRPr="00B763BB">
        <w:t>A party must notify the other party as soon as practicable of any anticipated delay due to Force Majeure. The performance of a party’s obligations under this Agreement will be suspended for the period of the delay due to Force Majeure.</w:t>
      </w:r>
    </w:p>
    <w:p w:rsidR="00B700F0" w:rsidRPr="00B763BB" w:rsidRDefault="00143C42" w:rsidP="00B700F0">
      <w:pPr>
        <w:pStyle w:val="TermsandConditionsText"/>
        <w:numPr>
          <w:ilvl w:val="1"/>
          <w:numId w:val="39"/>
        </w:numPr>
      </w:pPr>
      <w:bookmarkStart w:id="53" w:name="_Ref500932549"/>
      <w:r w:rsidRPr="00B763BB">
        <w:t>If a delay due to Force Majeure exceeds thirty (30) Business Days, either party may terminate this Agreement immediately on providing notice to the other party.</w:t>
      </w:r>
      <w:bookmarkEnd w:id="53"/>
      <w:r w:rsidRPr="00B763BB">
        <w:t xml:space="preserve">  </w:t>
      </w:r>
    </w:p>
    <w:p w:rsidR="00B700F0" w:rsidRDefault="00143C42" w:rsidP="00B700F0">
      <w:pPr>
        <w:pStyle w:val="TermsandConditionsText"/>
        <w:numPr>
          <w:ilvl w:val="1"/>
          <w:numId w:val="39"/>
        </w:numPr>
      </w:pPr>
      <w:bookmarkStart w:id="54" w:name="_Ref500933855"/>
      <w:r w:rsidRPr="00B763BB">
        <w:t xml:space="preserve">If this Agreement is terminated pursuant to clause </w:t>
      </w:r>
      <w:r>
        <w:fldChar w:fldCharType="begin"/>
      </w:r>
      <w:r>
        <w:instrText xml:space="preserve"> REF _Ref500932549 \r \h </w:instrText>
      </w:r>
      <w:r>
        <w:fldChar w:fldCharType="separate"/>
      </w:r>
      <w:r>
        <w:t>14.3</w:t>
      </w:r>
      <w:r>
        <w:fldChar w:fldCharType="end"/>
      </w:r>
      <w:r w:rsidRPr="00B763BB">
        <w:t>, the Organisation will not be entitled to a refund of the paid Sponsorship Fee or the return of any of the In-Kind Support, nor will the State be liable to the Organisation for any other Claims.</w:t>
      </w:r>
      <w:bookmarkEnd w:id="54"/>
    </w:p>
    <w:p w:rsidR="00B700F0" w:rsidRPr="00476290" w:rsidRDefault="00143C42" w:rsidP="00B700F0">
      <w:pPr>
        <w:pStyle w:val="TermsandConditionsText"/>
        <w:tabs>
          <w:tab w:val="clear" w:pos="567"/>
        </w:tabs>
        <w:ind w:left="567"/>
        <w:rPr>
          <w:b/>
        </w:rPr>
      </w:pPr>
      <w:r w:rsidRPr="00476290">
        <w:rPr>
          <w:b/>
        </w:rPr>
        <w:t>14A. Rearrangement or cancellation of the Initiative</w:t>
      </w:r>
    </w:p>
    <w:p w:rsidR="00B700F0" w:rsidRDefault="00143C42" w:rsidP="00B700F0">
      <w:pPr>
        <w:pStyle w:val="TermsandConditionsText"/>
        <w:tabs>
          <w:tab w:val="clear" w:pos="567"/>
        </w:tabs>
      </w:pPr>
      <w:r>
        <w:t>14A.1 The Initiative is subject to rearrangement, including cancellation (in whole or part) at the sole discretion of the State in the event of a COVID-19 Impact.  Any such rearrangement or cancellation is to be notified by the State to the Organisation as soon as possible following the State’s decision to rearrange or cancel the Initiative.</w:t>
      </w:r>
    </w:p>
    <w:p w:rsidR="00B700F0" w:rsidRDefault="00143C42" w:rsidP="00B700F0">
      <w:pPr>
        <w:pStyle w:val="TermsandConditionsText"/>
        <w:tabs>
          <w:tab w:val="clear" w:pos="567"/>
        </w:tabs>
      </w:pPr>
      <w:r>
        <w:t>14A.2 If the Initiative:</w:t>
      </w:r>
    </w:p>
    <w:p w:rsidR="00B700F0" w:rsidRDefault="00143C42" w:rsidP="00B700F0">
      <w:pPr>
        <w:pStyle w:val="TermsandConditionsText"/>
        <w:numPr>
          <w:ilvl w:val="2"/>
          <w:numId w:val="39"/>
        </w:numPr>
      </w:pPr>
      <w:r>
        <w:t>is cancelled completely:</w:t>
      </w:r>
    </w:p>
    <w:p w:rsidR="00B700F0" w:rsidRDefault="00143C42" w:rsidP="00B700F0">
      <w:pPr>
        <w:pStyle w:val="TermsandConditionsText"/>
        <w:numPr>
          <w:ilvl w:val="3"/>
          <w:numId w:val="39"/>
        </w:numPr>
      </w:pPr>
      <w:r>
        <w:t>this Agreement will terminate on the date of the notice of the cancellation by the State under clause 14A.1; and</w:t>
      </w:r>
    </w:p>
    <w:p w:rsidR="00B700F0" w:rsidRDefault="00143C42" w:rsidP="00B700F0">
      <w:pPr>
        <w:pStyle w:val="TermsandConditionsText"/>
        <w:numPr>
          <w:ilvl w:val="3"/>
          <w:numId w:val="39"/>
        </w:numPr>
      </w:pPr>
      <w:r>
        <w:t>the Organisation will be entitled to recover a proportionate amount of the Sponsorship Fee attributable to the cancellation as a debt due to it or, where possible, be entitled to the return of a portion of the In-Kind Support attributable to the cancellation; or</w:t>
      </w:r>
    </w:p>
    <w:p w:rsidR="00B700F0" w:rsidRDefault="00143C42" w:rsidP="00B700F0">
      <w:pPr>
        <w:pStyle w:val="TermsandConditionsText"/>
        <w:numPr>
          <w:ilvl w:val="2"/>
          <w:numId w:val="39"/>
        </w:numPr>
      </w:pPr>
      <w:r>
        <w:t>cancelled in part or a rearrangement of the Initiative reduces the Sponsorship Entitlements, from the date of the notice given by the State under clause 14A.1, the Organisation will be entitled to:</w:t>
      </w:r>
    </w:p>
    <w:p w:rsidR="00B700F0" w:rsidRDefault="00143C42" w:rsidP="00B700F0">
      <w:pPr>
        <w:pStyle w:val="TermsandConditionsText"/>
        <w:numPr>
          <w:ilvl w:val="3"/>
          <w:numId w:val="39"/>
        </w:numPr>
      </w:pPr>
      <w:r>
        <w:t>recover a proportionate amount of the Sponsorship Fee or, where possible, the In-Kind Support attributable to the cancellation or rearrangement of the Initiative from the State as a debt due to it;</w:t>
      </w:r>
    </w:p>
    <w:p w:rsidR="00B700F0" w:rsidRDefault="00143C42" w:rsidP="00B700F0">
      <w:pPr>
        <w:pStyle w:val="TermsandConditionsText"/>
        <w:numPr>
          <w:ilvl w:val="3"/>
          <w:numId w:val="39"/>
        </w:numPr>
      </w:pPr>
      <w:r>
        <w:t>reduce the amount of the Sponsorship Fee or In-Kind Support to be provided by the Organisation proportionately to reflect the rearrangement of the Initiative and any reduction in the Sponsorship Entitlements.</w:t>
      </w:r>
    </w:p>
    <w:p w:rsidR="00B700F0" w:rsidRDefault="00143C42" w:rsidP="00B700F0">
      <w:pPr>
        <w:pStyle w:val="TermsandConditionsText"/>
        <w:tabs>
          <w:tab w:val="clear" w:pos="567"/>
        </w:tabs>
      </w:pPr>
      <w:r>
        <w:t xml:space="preserve">14A.3 The particulars of any refund or reduction of the Sponsorship Fee or In-Kind Support under clause 14A.2 are to be agreed in writing by the parties, both acting reasonably and in good faith.  When considering the amount of the Sponsorship Fee or In-Kind Support that is “attributable to the cancellation”, the </w:t>
      </w:r>
      <w:r>
        <w:lastRenderedPageBreak/>
        <w:t>parties must have regard to the amount of the Sponsorship Entitlements already provided by the State to the Organisation.</w:t>
      </w:r>
    </w:p>
    <w:p w:rsidR="00B700F0" w:rsidRPr="00B763BB" w:rsidRDefault="00143C42" w:rsidP="00476290">
      <w:pPr>
        <w:pStyle w:val="TermsandConditionsText"/>
        <w:tabs>
          <w:tab w:val="clear" w:pos="567"/>
        </w:tabs>
      </w:pPr>
      <w:r>
        <w:t>14A.4 If the parties do not agree to the particulars to be determined under clause 14A.3 within a period of fourteen (14) days of notification by the State to the Organisation, the parties are to use the process set out in clause 15 (Dispute Resolution) to settle the dispute.</w:t>
      </w:r>
    </w:p>
    <w:p w:rsidR="00B700F0" w:rsidRPr="00B763BB" w:rsidRDefault="00143C42" w:rsidP="00B700F0">
      <w:pPr>
        <w:pStyle w:val="TermsandConditionsText"/>
        <w:keepNext/>
        <w:numPr>
          <w:ilvl w:val="0"/>
          <w:numId w:val="39"/>
        </w:numPr>
        <w:rPr>
          <w:b/>
        </w:rPr>
      </w:pPr>
      <w:bookmarkStart w:id="55" w:name="_Ref500930156"/>
      <w:r w:rsidRPr="00B763BB">
        <w:rPr>
          <w:b/>
        </w:rPr>
        <w:t>Dispute Resolution</w:t>
      </w:r>
      <w:bookmarkEnd w:id="55"/>
    </w:p>
    <w:p w:rsidR="00B700F0" w:rsidRPr="00B763BB" w:rsidRDefault="00143C42" w:rsidP="00B700F0">
      <w:pPr>
        <w:pStyle w:val="TermsandConditionsText"/>
        <w:numPr>
          <w:ilvl w:val="1"/>
          <w:numId w:val="39"/>
        </w:numPr>
      </w:pPr>
      <w:r w:rsidRPr="00B763BB">
        <w:t>The parties will, in the first instance, seek to settle any dispute arising in connection with this Agreement by negotiation and mediation before instituting legal proceedings.</w:t>
      </w:r>
    </w:p>
    <w:p w:rsidR="00B700F0" w:rsidRPr="00B763BB" w:rsidRDefault="00143C42" w:rsidP="00B700F0">
      <w:pPr>
        <w:pStyle w:val="TermsandConditionsText"/>
        <w:numPr>
          <w:ilvl w:val="1"/>
          <w:numId w:val="39"/>
        </w:numPr>
      </w:pPr>
      <w:bookmarkStart w:id="56" w:name="_Ref500932568"/>
      <w:r w:rsidRPr="00B763BB">
        <w:t>For the purpose of this clause, a dispute will have arisen between the parties when a party gives notice to that effect to the other party.</w:t>
      </w:r>
      <w:bookmarkEnd w:id="56"/>
    </w:p>
    <w:p w:rsidR="00B700F0" w:rsidRPr="00B763BB" w:rsidRDefault="00143C42" w:rsidP="00B700F0">
      <w:pPr>
        <w:pStyle w:val="TermsandConditionsText"/>
        <w:numPr>
          <w:ilvl w:val="1"/>
          <w:numId w:val="39"/>
        </w:numPr>
      </w:pPr>
      <w:bookmarkStart w:id="57" w:name="_Ref500932582"/>
      <w:r w:rsidRPr="00B763BB">
        <w:t xml:space="preserve">Once a party receives a notice under clause </w:t>
      </w:r>
      <w:r>
        <w:fldChar w:fldCharType="begin"/>
      </w:r>
      <w:r>
        <w:instrText xml:space="preserve"> REF _Ref500932568 \r \h </w:instrText>
      </w:r>
      <w:r>
        <w:fldChar w:fldCharType="separate"/>
      </w:r>
      <w:r>
        <w:t>15.2</w:t>
      </w:r>
      <w:r>
        <w:fldChar w:fldCharType="end"/>
      </w:r>
      <w:r w:rsidRPr="00B763BB">
        <w:t>, the parties must meet within fourteen (14) days to attempt to resolve the dispute by negotiation. Both parties must act in good faith to resolve the dispute by negotiation.</w:t>
      </w:r>
      <w:bookmarkEnd w:id="57"/>
    </w:p>
    <w:p w:rsidR="00B700F0" w:rsidRPr="00B763BB" w:rsidRDefault="00143C42" w:rsidP="00B700F0">
      <w:pPr>
        <w:pStyle w:val="TermsandConditionsText"/>
        <w:numPr>
          <w:ilvl w:val="1"/>
          <w:numId w:val="39"/>
        </w:numPr>
      </w:pPr>
      <w:r w:rsidRPr="00B763BB">
        <w:t xml:space="preserve">If the dispute has not been resolved in accordance with clause </w:t>
      </w:r>
      <w:r>
        <w:fldChar w:fldCharType="begin"/>
      </w:r>
      <w:r>
        <w:instrText xml:space="preserve"> REF _Ref500932582 \r \h </w:instrText>
      </w:r>
      <w:r>
        <w:fldChar w:fldCharType="separate"/>
      </w:r>
      <w:r>
        <w:t>15.3</w:t>
      </w:r>
      <w:r>
        <w:fldChar w:fldCharType="end"/>
      </w:r>
      <w:r w:rsidRPr="00B763BB">
        <w:t xml:space="preserve">, within fourteen (14) days of the last day on which the parties have under clause </w:t>
      </w:r>
      <w:r>
        <w:fldChar w:fldCharType="begin"/>
      </w:r>
      <w:r>
        <w:instrText xml:space="preserve"> REF _Ref500932582 \r \h </w:instrText>
      </w:r>
      <w:r>
        <w:fldChar w:fldCharType="separate"/>
      </w:r>
      <w:r>
        <w:t>15.3</w:t>
      </w:r>
      <w:r>
        <w:fldChar w:fldCharType="end"/>
      </w:r>
      <w:r>
        <w:t xml:space="preserve"> </w:t>
      </w:r>
      <w:r w:rsidRPr="00B763BB">
        <w:t xml:space="preserve">to resolve the dispute, the parties will attend mediation in Brisbane.  </w:t>
      </w:r>
    </w:p>
    <w:p w:rsidR="00B700F0" w:rsidRPr="00B763BB" w:rsidRDefault="00143C42" w:rsidP="00B700F0">
      <w:pPr>
        <w:pStyle w:val="TermsandConditionsText"/>
        <w:numPr>
          <w:ilvl w:val="1"/>
          <w:numId w:val="39"/>
        </w:numPr>
      </w:pPr>
      <w:r w:rsidRPr="00B763BB">
        <w:t>If the parties cannot agree on a mediator, a mediator will be appointed by the Australian Disputes Centre (Queensland) (</w:t>
      </w:r>
      <w:r>
        <w:t>“</w:t>
      </w:r>
      <w:r w:rsidRPr="00B763BB">
        <w:t>ADC</w:t>
      </w:r>
      <w:r>
        <w:t>”</w:t>
      </w:r>
      <w:r w:rsidRPr="00B763BB">
        <w:t>). The rules of the ADC will apply to the mediation.</w:t>
      </w:r>
    </w:p>
    <w:p w:rsidR="00B700F0" w:rsidRPr="00B763BB" w:rsidRDefault="00143C42" w:rsidP="00B700F0">
      <w:pPr>
        <w:pStyle w:val="TermsandConditionsText"/>
        <w:numPr>
          <w:ilvl w:val="1"/>
          <w:numId w:val="39"/>
        </w:numPr>
      </w:pPr>
      <w:r w:rsidRPr="00B763BB">
        <w:t>Any mediation costs will be borne equally by both parties and both parties must act in good faith to resolve the dispute by mediation.</w:t>
      </w:r>
    </w:p>
    <w:p w:rsidR="00B700F0" w:rsidRPr="00B763BB" w:rsidRDefault="00143C42" w:rsidP="00B700F0">
      <w:pPr>
        <w:pStyle w:val="TermsandConditionsText"/>
        <w:numPr>
          <w:ilvl w:val="1"/>
          <w:numId w:val="39"/>
        </w:numPr>
      </w:pPr>
      <w:r w:rsidRPr="00B763BB">
        <w:t>Each party will continue to perform this Agreement despite the existence of a dispute or any proceedings under this clause.</w:t>
      </w:r>
    </w:p>
    <w:p w:rsidR="00B700F0" w:rsidRPr="00B763BB" w:rsidRDefault="00143C42" w:rsidP="00B700F0">
      <w:pPr>
        <w:pStyle w:val="TermsandConditionsText"/>
        <w:numPr>
          <w:ilvl w:val="1"/>
          <w:numId w:val="39"/>
        </w:numPr>
      </w:pPr>
      <w:r w:rsidRPr="00B763BB">
        <w:t>For the avoidance or settlement of disputes and for the better management of this Agreement, the parties nominate the Delegates to negotiate and resolve the dispute on behalf of the parties.</w:t>
      </w:r>
    </w:p>
    <w:p w:rsidR="00B700F0" w:rsidRPr="00B763BB" w:rsidRDefault="00143C42" w:rsidP="00B700F0">
      <w:pPr>
        <w:pStyle w:val="TermsandConditionsText"/>
        <w:keepNext/>
        <w:numPr>
          <w:ilvl w:val="0"/>
          <w:numId w:val="39"/>
        </w:numPr>
        <w:rPr>
          <w:b/>
        </w:rPr>
      </w:pPr>
      <w:bookmarkStart w:id="58" w:name="_Ref500925721"/>
      <w:r w:rsidRPr="00B763BB">
        <w:rPr>
          <w:b/>
        </w:rPr>
        <w:t>Termination</w:t>
      </w:r>
      <w:bookmarkEnd w:id="58"/>
    </w:p>
    <w:p w:rsidR="00B700F0" w:rsidRPr="00B763BB" w:rsidRDefault="00143C42" w:rsidP="00B700F0">
      <w:pPr>
        <w:pStyle w:val="TermsandConditionsText"/>
        <w:numPr>
          <w:ilvl w:val="1"/>
          <w:numId w:val="39"/>
        </w:numPr>
      </w:pPr>
      <w:bookmarkStart w:id="59" w:name="_Ref500932980"/>
      <w:r w:rsidRPr="00B763BB">
        <w:t>In the event that either party commits a breach of any of its obligations under this Agreement:</w:t>
      </w:r>
      <w:bookmarkEnd w:id="59"/>
    </w:p>
    <w:p w:rsidR="00B700F0" w:rsidRPr="00B763BB" w:rsidRDefault="00143C42" w:rsidP="00B700F0">
      <w:pPr>
        <w:pStyle w:val="TermsandConditionsText"/>
        <w:numPr>
          <w:ilvl w:val="2"/>
          <w:numId w:val="39"/>
        </w:numPr>
      </w:pPr>
      <w:bookmarkStart w:id="60" w:name="_Ref500932960"/>
      <w:r w:rsidRPr="00B763BB">
        <w:t>the other party may give notice to that party to remedy the default;</w:t>
      </w:r>
      <w:bookmarkEnd w:id="60"/>
    </w:p>
    <w:p w:rsidR="00B700F0" w:rsidRPr="00B763BB" w:rsidRDefault="00143C42" w:rsidP="00B700F0">
      <w:pPr>
        <w:pStyle w:val="TermsandConditionsText"/>
        <w:numPr>
          <w:ilvl w:val="2"/>
          <w:numId w:val="39"/>
        </w:numPr>
      </w:pPr>
      <w:r w:rsidRPr="00B763BB">
        <w:t>if the defaulting party has not remedied the default at the expiration of fourteen (14) days from the date of receipt of the notice, this Agreement will terminate on the expiration of that fourteen (14) day period; and</w:t>
      </w:r>
    </w:p>
    <w:p w:rsidR="00B700F0" w:rsidRPr="00B763BB" w:rsidRDefault="00143C42" w:rsidP="00B700F0">
      <w:pPr>
        <w:pStyle w:val="TermsandConditionsText"/>
        <w:numPr>
          <w:ilvl w:val="2"/>
          <w:numId w:val="39"/>
        </w:numPr>
      </w:pPr>
      <w:r w:rsidRPr="00B763BB">
        <w:t xml:space="preserve">if the default is a breach of either parties obligation under clause </w:t>
      </w:r>
      <w:r>
        <w:fldChar w:fldCharType="begin"/>
      </w:r>
      <w:r>
        <w:instrText xml:space="preserve"> REF _Ref500925123 \r \h </w:instrText>
      </w:r>
      <w:r>
        <w:fldChar w:fldCharType="separate"/>
      </w:r>
      <w:r>
        <w:t>10.2</w:t>
      </w:r>
      <w:r>
        <w:fldChar w:fldCharType="end"/>
      </w:r>
      <w:r w:rsidRPr="00B763BB">
        <w:t>, and the default has not been remedied within fourteen (14) days after providing notice in accordance with clause</w:t>
      </w:r>
      <w:r>
        <w:t> </w:t>
      </w:r>
      <w:r>
        <w:fldChar w:fldCharType="begin"/>
      </w:r>
      <w:r>
        <w:instrText xml:space="preserve"> REF _Ref500932960 \r \h </w:instrText>
      </w:r>
      <w:r>
        <w:fldChar w:fldCharType="separate"/>
      </w:r>
      <w:r>
        <w:t>(a)</w:t>
      </w:r>
      <w:r>
        <w:fldChar w:fldCharType="end"/>
      </w:r>
      <w:r w:rsidRPr="00B763BB">
        <w:t>, the defaulting party must pay to the aggrieved party an amount equivalent to the amount of input tax credit that the party would otherwise be entitled, had it been provided with a tax invoice. The input tax credit amount will be recoverable against the defaulting party as a liquidated debt.</w:t>
      </w:r>
    </w:p>
    <w:p w:rsidR="00B700F0" w:rsidRPr="00B763BB" w:rsidRDefault="00143C42" w:rsidP="00B700F0">
      <w:pPr>
        <w:pStyle w:val="TermsandConditionsText"/>
        <w:numPr>
          <w:ilvl w:val="1"/>
          <w:numId w:val="39"/>
        </w:numPr>
      </w:pPr>
      <w:bookmarkStart w:id="61" w:name="_Ref500932992"/>
      <w:r w:rsidRPr="00B763BB">
        <w:t>The Organisation must notify the State immediately if:</w:t>
      </w:r>
      <w:bookmarkEnd w:id="61"/>
    </w:p>
    <w:p w:rsidR="00B700F0" w:rsidRPr="00B763BB" w:rsidRDefault="00143C42" w:rsidP="00B700F0">
      <w:pPr>
        <w:pStyle w:val="TermsandConditionsText"/>
        <w:numPr>
          <w:ilvl w:val="2"/>
          <w:numId w:val="39"/>
        </w:numPr>
      </w:pPr>
      <w:r w:rsidRPr="00B763BB">
        <w:t>there is any change in the direct or indirect beneficial ownership or control of the Organisation;</w:t>
      </w:r>
    </w:p>
    <w:p w:rsidR="00B700F0" w:rsidRPr="00B763BB" w:rsidRDefault="00143C42" w:rsidP="00B700F0">
      <w:pPr>
        <w:pStyle w:val="TermsandConditionsText"/>
        <w:numPr>
          <w:ilvl w:val="2"/>
          <w:numId w:val="39"/>
        </w:numPr>
      </w:pPr>
      <w:r w:rsidRPr="00B763BB">
        <w:t>the organisation disposes of the whole or part of its assets, operations or business other than in the ordinary course of business;</w:t>
      </w:r>
    </w:p>
    <w:p w:rsidR="00B700F0" w:rsidRPr="00B763BB" w:rsidRDefault="00143C42" w:rsidP="00B700F0">
      <w:pPr>
        <w:pStyle w:val="TermsandConditionsText"/>
        <w:numPr>
          <w:ilvl w:val="2"/>
          <w:numId w:val="39"/>
        </w:numPr>
      </w:pPr>
      <w:r w:rsidRPr="00B763BB">
        <w:t>the Organisation ceases to carry on business;</w:t>
      </w:r>
    </w:p>
    <w:p w:rsidR="00B700F0" w:rsidRPr="00B763BB" w:rsidRDefault="00143C42" w:rsidP="00B700F0">
      <w:pPr>
        <w:pStyle w:val="TermsandConditionsText"/>
        <w:numPr>
          <w:ilvl w:val="2"/>
          <w:numId w:val="39"/>
        </w:numPr>
      </w:pPr>
      <w:r w:rsidRPr="00B763BB">
        <w:t>the Organisation commits an act of bankruptcy, becomes insolvent or is unable to pay its debts as and when they become due;</w:t>
      </w:r>
    </w:p>
    <w:p w:rsidR="00B700F0" w:rsidRPr="00B763BB" w:rsidRDefault="00143C42" w:rsidP="00B700F0">
      <w:pPr>
        <w:pStyle w:val="TermsandConditionsText"/>
        <w:numPr>
          <w:ilvl w:val="2"/>
          <w:numId w:val="39"/>
        </w:numPr>
      </w:pPr>
      <w:r w:rsidRPr="00B763BB">
        <w:t>any step is taken by a mortgagee to take possession or dispose of the whole or part of the Organisation’s assets, operations or business;</w:t>
      </w:r>
    </w:p>
    <w:p w:rsidR="00B700F0" w:rsidRPr="00B763BB" w:rsidRDefault="00143C42" w:rsidP="00B700F0">
      <w:pPr>
        <w:pStyle w:val="TermsandConditionsText"/>
        <w:numPr>
          <w:ilvl w:val="2"/>
          <w:numId w:val="39"/>
        </w:numPr>
      </w:pPr>
      <w:r w:rsidRPr="00B763BB">
        <w:t>the organisation is wound up, voluntarily or involuntarily;</w:t>
      </w:r>
    </w:p>
    <w:p w:rsidR="00B700F0" w:rsidRPr="00B763BB" w:rsidRDefault="00143C42" w:rsidP="00B700F0">
      <w:pPr>
        <w:pStyle w:val="TermsandConditionsText"/>
        <w:numPr>
          <w:ilvl w:val="2"/>
          <w:numId w:val="39"/>
        </w:numPr>
      </w:pPr>
      <w:r w:rsidRPr="00B763BB">
        <w:t>the organisation enters into any arrangement or composition with its creditors or has a controller, receiver, receiver and manager or administrator appointed; or</w:t>
      </w:r>
    </w:p>
    <w:p w:rsidR="00B700F0" w:rsidRPr="00B763BB" w:rsidRDefault="00143C42" w:rsidP="00B700F0">
      <w:pPr>
        <w:pStyle w:val="TermsandConditionsText"/>
        <w:numPr>
          <w:ilvl w:val="2"/>
          <w:numId w:val="39"/>
        </w:numPr>
      </w:pPr>
      <w:r w:rsidRPr="00B763BB">
        <w:t>the Organisation goes into liquidation or passes a resolution to go into liquidation otherwise than for the purposes of reconstruction.</w:t>
      </w:r>
    </w:p>
    <w:p w:rsidR="00B700F0" w:rsidRPr="00B763BB" w:rsidRDefault="00143C42" w:rsidP="00B700F0">
      <w:pPr>
        <w:pStyle w:val="TermsandConditionsText"/>
        <w:numPr>
          <w:ilvl w:val="1"/>
          <w:numId w:val="39"/>
        </w:numPr>
      </w:pPr>
      <w:r w:rsidRPr="00B763BB">
        <w:t xml:space="preserve">Notwithstanding clause </w:t>
      </w:r>
      <w:r>
        <w:fldChar w:fldCharType="begin"/>
      </w:r>
      <w:r>
        <w:instrText xml:space="preserve"> REF _Ref500932980 \r \h </w:instrText>
      </w:r>
      <w:r>
        <w:fldChar w:fldCharType="separate"/>
      </w:r>
      <w:r>
        <w:t>16.1</w:t>
      </w:r>
      <w:r>
        <w:fldChar w:fldCharType="end"/>
      </w:r>
      <w:r w:rsidRPr="00B763BB">
        <w:t>, the State may immediately terminate this Agreement by notice to the Organisation if:</w:t>
      </w:r>
    </w:p>
    <w:p w:rsidR="00B700F0" w:rsidRPr="00B763BB" w:rsidRDefault="00143C42" w:rsidP="00B700F0">
      <w:pPr>
        <w:pStyle w:val="TermsandConditionsText"/>
        <w:numPr>
          <w:ilvl w:val="2"/>
          <w:numId w:val="39"/>
        </w:numPr>
      </w:pPr>
      <w:bookmarkStart w:id="62" w:name="_Ref500933354"/>
      <w:r w:rsidRPr="00B763BB">
        <w:t xml:space="preserve">notice is given by the Organisation pursuant to clause </w:t>
      </w:r>
      <w:r>
        <w:fldChar w:fldCharType="begin"/>
      </w:r>
      <w:r>
        <w:instrText xml:space="preserve"> REF _Ref500932992 \r \h </w:instrText>
      </w:r>
      <w:r>
        <w:fldChar w:fldCharType="separate"/>
      </w:r>
      <w:r>
        <w:t>16.2</w:t>
      </w:r>
      <w:r>
        <w:fldChar w:fldCharType="end"/>
      </w:r>
      <w:r w:rsidRPr="00B763BB">
        <w:t>;</w:t>
      </w:r>
      <w:bookmarkEnd w:id="62"/>
    </w:p>
    <w:p w:rsidR="00B700F0" w:rsidRPr="00B763BB" w:rsidRDefault="00143C42" w:rsidP="00B700F0">
      <w:pPr>
        <w:pStyle w:val="TermsandConditionsText"/>
        <w:numPr>
          <w:ilvl w:val="2"/>
          <w:numId w:val="39"/>
        </w:numPr>
      </w:pPr>
      <w:r w:rsidRPr="00B763BB">
        <w:t>the State is satisfied that any of the warranties provided by the Organisation were inaccurate, incomplete, out-of-date or misleading in any way when made, or become inaccurate, incomplete, out-of-date or misleading in any way;</w:t>
      </w:r>
    </w:p>
    <w:p w:rsidR="00B700F0" w:rsidRPr="00B763BB" w:rsidRDefault="00143C42" w:rsidP="00B700F0">
      <w:pPr>
        <w:pStyle w:val="TermsandConditionsText"/>
        <w:numPr>
          <w:ilvl w:val="2"/>
          <w:numId w:val="39"/>
        </w:numPr>
      </w:pPr>
      <w:r w:rsidRPr="00B763BB">
        <w:t>a Conflict of Interest arises and has not been, or in the State’s view, cannot be appropriately managed to the State’s satisfaction;</w:t>
      </w:r>
    </w:p>
    <w:p w:rsidR="00B700F0" w:rsidRPr="00B763BB" w:rsidRDefault="00143C42" w:rsidP="00B700F0">
      <w:pPr>
        <w:pStyle w:val="TermsandConditionsText"/>
        <w:numPr>
          <w:ilvl w:val="2"/>
          <w:numId w:val="39"/>
        </w:numPr>
      </w:pPr>
      <w:r w:rsidRPr="00B763BB">
        <w:t>the Organisation ceases its operations or indicates that it is unable or unwilling to complete th</w:t>
      </w:r>
      <w:r>
        <w:t>is</w:t>
      </w:r>
      <w:r w:rsidRPr="00B763BB">
        <w:t xml:space="preserve"> Agreement;</w:t>
      </w:r>
    </w:p>
    <w:p w:rsidR="00B700F0" w:rsidRPr="00B763BB" w:rsidRDefault="00143C42" w:rsidP="00B700F0">
      <w:pPr>
        <w:pStyle w:val="TermsandConditionsText"/>
        <w:numPr>
          <w:ilvl w:val="2"/>
          <w:numId w:val="39"/>
        </w:numPr>
      </w:pPr>
      <w:r w:rsidRPr="00B763BB">
        <w:t>the Organisation is or becomes Insolvent;</w:t>
      </w:r>
    </w:p>
    <w:p w:rsidR="00B700F0" w:rsidRPr="00B763BB" w:rsidRDefault="00143C42" w:rsidP="00B700F0">
      <w:pPr>
        <w:pStyle w:val="TermsandConditionsText"/>
        <w:numPr>
          <w:ilvl w:val="2"/>
          <w:numId w:val="39"/>
        </w:numPr>
      </w:pPr>
      <w:bookmarkStart w:id="63" w:name="_Ref500933367"/>
      <w:r w:rsidRPr="00B763BB">
        <w:t xml:space="preserve">the Organisation breaches clauses, </w:t>
      </w:r>
      <w:r>
        <w:fldChar w:fldCharType="begin"/>
      </w:r>
      <w:r>
        <w:instrText xml:space="preserve"> REF _Ref500927896 \r \h </w:instrText>
      </w:r>
      <w:r>
        <w:fldChar w:fldCharType="separate"/>
      </w:r>
      <w:r>
        <w:t>9.1</w:t>
      </w:r>
      <w:r>
        <w:fldChar w:fldCharType="end"/>
      </w:r>
      <w:r w:rsidRPr="00B763BB">
        <w:t xml:space="preserve">, </w:t>
      </w:r>
      <w:r>
        <w:fldChar w:fldCharType="begin"/>
      </w:r>
      <w:r>
        <w:instrText xml:space="preserve"> REF _Ref500926803 \r \h </w:instrText>
      </w:r>
      <w:r>
        <w:fldChar w:fldCharType="separate"/>
      </w:r>
      <w:r>
        <w:t>9.3</w:t>
      </w:r>
      <w:r>
        <w:fldChar w:fldCharType="end"/>
      </w:r>
      <w:r w:rsidRPr="00B763BB">
        <w:t xml:space="preserve">, </w:t>
      </w:r>
      <w:r>
        <w:fldChar w:fldCharType="begin"/>
      </w:r>
      <w:r>
        <w:instrText xml:space="preserve"> REF _Ref500926251 \r \h </w:instrText>
      </w:r>
      <w:r>
        <w:fldChar w:fldCharType="separate"/>
      </w:r>
      <w:r>
        <w:t>8.1(b)</w:t>
      </w:r>
      <w:r>
        <w:fldChar w:fldCharType="end"/>
      </w:r>
      <w:r w:rsidRPr="00B763BB">
        <w:t xml:space="preserve">, </w:t>
      </w:r>
      <w:r>
        <w:fldChar w:fldCharType="begin"/>
      </w:r>
      <w:r>
        <w:instrText xml:space="preserve"> REF _Ref500933223 \r \h </w:instrText>
      </w:r>
      <w:r>
        <w:fldChar w:fldCharType="separate"/>
      </w:r>
      <w:r>
        <w:t>8.1(f)</w:t>
      </w:r>
      <w:r>
        <w:fldChar w:fldCharType="end"/>
      </w:r>
      <w:r w:rsidRPr="00B763BB">
        <w:t xml:space="preserve">, </w:t>
      </w:r>
      <w:r>
        <w:fldChar w:fldCharType="begin"/>
      </w:r>
      <w:r>
        <w:instrText xml:space="preserve"> REF _Ref500933241 \r \h </w:instrText>
      </w:r>
      <w:r>
        <w:fldChar w:fldCharType="separate"/>
      </w:r>
      <w:r>
        <w:t>8.1(g)</w:t>
      </w:r>
      <w:r>
        <w:fldChar w:fldCharType="end"/>
      </w:r>
      <w:r w:rsidRPr="00B763BB">
        <w:t xml:space="preserve"> or </w:t>
      </w:r>
      <w:r>
        <w:fldChar w:fldCharType="begin"/>
      </w:r>
      <w:r>
        <w:instrText xml:space="preserve"> REF _Ref500926003 \r \h </w:instrText>
      </w:r>
      <w:r>
        <w:fldChar w:fldCharType="separate"/>
      </w:r>
      <w:r>
        <w:t>12</w:t>
      </w:r>
      <w:r>
        <w:fldChar w:fldCharType="end"/>
      </w:r>
      <w:r w:rsidRPr="00B763BB">
        <w:t>;</w:t>
      </w:r>
      <w:bookmarkEnd w:id="63"/>
      <w:r w:rsidRPr="00B763BB">
        <w:t xml:space="preserve"> </w:t>
      </w:r>
    </w:p>
    <w:p w:rsidR="00B700F0" w:rsidRPr="00B763BB" w:rsidRDefault="00143C42" w:rsidP="00B700F0">
      <w:pPr>
        <w:pStyle w:val="TermsandConditionsText"/>
        <w:numPr>
          <w:ilvl w:val="2"/>
          <w:numId w:val="39"/>
        </w:numPr>
      </w:pPr>
      <w:bookmarkStart w:id="64" w:name="_Ref500933386"/>
      <w:r w:rsidRPr="00B763BB">
        <w:t>the State, in its sole discretion, cancels the Initiative</w:t>
      </w:r>
      <w:r>
        <w:t xml:space="preserve"> (other than a cancellation of the Initiative pursuant to clause 14A of this Agreement)</w:t>
      </w:r>
      <w:r w:rsidRPr="00B763BB">
        <w:t>; or</w:t>
      </w:r>
      <w:bookmarkEnd w:id="64"/>
    </w:p>
    <w:p w:rsidR="00B700F0" w:rsidRPr="00B763BB" w:rsidRDefault="00143C42" w:rsidP="00B700F0">
      <w:pPr>
        <w:pStyle w:val="TermsandConditionsText"/>
        <w:numPr>
          <w:ilvl w:val="2"/>
          <w:numId w:val="39"/>
        </w:numPr>
      </w:pPr>
      <w:bookmarkStart w:id="65" w:name="_Ref500933395"/>
      <w:r w:rsidRPr="00B763BB">
        <w:t>in the opinion of the State, termination becomes necessary due to a change of a Minister or government, government policy or government funding arrangements.</w:t>
      </w:r>
      <w:bookmarkEnd w:id="65"/>
    </w:p>
    <w:p w:rsidR="00B700F0" w:rsidRPr="00B763BB" w:rsidRDefault="00143C42" w:rsidP="00B700F0">
      <w:pPr>
        <w:pStyle w:val="TermsandConditionsText"/>
        <w:numPr>
          <w:ilvl w:val="1"/>
          <w:numId w:val="39"/>
        </w:numPr>
      </w:pPr>
      <w:bookmarkStart w:id="66" w:name="_Ref500927559"/>
      <w:r>
        <w:t>I</w:t>
      </w:r>
      <w:r w:rsidRPr="00B763BB">
        <w:t>f th</w:t>
      </w:r>
      <w:r>
        <w:t>is</w:t>
      </w:r>
      <w:r w:rsidRPr="00B763BB">
        <w:t xml:space="preserve"> Agreement is terminated pursuant to:</w:t>
      </w:r>
      <w:bookmarkEnd w:id="66"/>
    </w:p>
    <w:p w:rsidR="00B700F0" w:rsidRPr="00B763BB" w:rsidRDefault="00143C42" w:rsidP="00B700F0">
      <w:pPr>
        <w:pStyle w:val="TermsandConditionsText"/>
        <w:numPr>
          <w:ilvl w:val="2"/>
          <w:numId w:val="39"/>
        </w:numPr>
      </w:pPr>
      <w:r w:rsidRPr="00B763BB">
        <w:t xml:space="preserve">clauses </w:t>
      </w:r>
      <w:r>
        <w:fldChar w:fldCharType="begin"/>
      </w:r>
      <w:r>
        <w:instrText xml:space="preserve"> REF _Ref500933354 \r \h </w:instrText>
      </w:r>
      <w:r>
        <w:fldChar w:fldCharType="separate"/>
      </w:r>
      <w:r>
        <w:t>16.3(a)</w:t>
      </w:r>
      <w:r>
        <w:fldChar w:fldCharType="end"/>
      </w:r>
      <w:r w:rsidRPr="00B763BB">
        <w:t xml:space="preserve"> to </w:t>
      </w:r>
      <w:r>
        <w:fldChar w:fldCharType="begin"/>
      </w:r>
      <w:r>
        <w:instrText xml:space="preserve"> REF _Ref500933367 \r \h </w:instrText>
      </w:r>
      <w:r>
        <w:fldChar w:fldCharType="separate"/>
      </w:r>
      <w:r>
        <w:t>16.3(f)</w:t>
      </w:r>
      <w:r>
        <w:fldChar w:fldCharType="end"/>
      </w:r>
      <w:r>
        <w:t xml:space="preserve"> </w:t>
      </w:r>
      <w:r w:rsidRPr="00B763BB">
        <w:t>the State will not be under any obligation to refund the Sponsorship Fee (or any part thereof) or return the unused In-Kind Support to the Organisation;</w:t>
      </w:r>
    </w:p>
    <w:p w:rsidR="00B700F0" w:rsidRPr="00B763BB" w:rsidRDefault="00143C42" w:rsidP="00B700F0">
      <w:pPr>
        <w:pStyle w:val="TermsandConditionsText"/>
        <w:numPr>
          <w:ilvl w:val="2"/>
          <w:numId w:val="39"/>
        </w:numPr>
      </w:pPr>
      <w:r w:rsidRPr="00B763BB">
        <w:t xml:space="preserve">clause </w:t>
      </w:r>
      <w:r>
        <w:fldChar w:fldCharType="begin"/>
      </w:r>
      <w:r>
        <w:instrText xml:space="preserve"> REF _Ref500933386 \r \h </w:instrText>
      </w:r>
      <w:r>
        <w:fldChar w:fldCharType="separate"/>
      </w:r>
      <w:r>
        <w:t>16.3(g)</w:t>
      </w:r>
      <w:r>
        <w:fldChar w:fldCharType="end"/>
      </w:r>
      <w:r w:rsidRPr="00B763BB">
        <w:t xml:space="preserve"> the State will refund </w:t>
      </w:r>
      <w:r>
        <w:t xml:space="preserve">to the Organisation </w:t>
      </w:r>
      <w:r w:rsidRPr="00B763BB">
        <w:t xml:space="preserve">the Sponsorship Fee and return, if possible, any unused benefits of the In-Kind Support to the Organisation but will not be liable for any other Claims suffered or incurred by the Organisation arising from or in connection to the cancellation; and  </w:t>
      </w:r>
    </w:p>
    <w:p w:rsidR="00B700F0" w:rsidRPr="00B763BB" w:rsidRDefault="00143C42" w:rsidP="00B700F0">
      <w:pPr>
        <w:pStyle w:val="TermsandConditionsText"/>
        <w:numPr>
          <w:ilvl w:val="2"/>
          <w:numId w:val="39"/>
        </w:numPr>
      </w:pPr>
      <w:bookmarkStart w:id="67" w:name="_Ref500927094"/>
      <w:r w:rsidRPr="00B763BB">
        <w:t xml:space="preserve">clause </w:t>
      </w:r>
      <w:r>
        <w:fldChar w:fldCharType="begin"/>
      </w:r>
      <w:r>
        <w:instrText xml:space="preserve"> REF _Ref500933395 \r \h </w:instrText>
      </w:r>
      <w:r>
        <w:fldChar w:fldCharType="separate"/>
      </w:r>
      <w:r>
        <w:t>16.3(h)</w:t>
      </w:r>
      <w:r>
        <w:fldChar w:fldCharType="end"/>
      </w:r>
      <w:r w:rsidRPr="00B763BB">
        <w:t xml:space="preserve"> the State will refund to the Organisation part of the Sponsorship Fee on a pro rata basis, and, if possible, any unused benefits of the In-Kind Support based on what the State considers reasonable in its sole discretion, having regard to the value of Sponsorship Fee, the reasonable market value of the In-Kind Support and the Sponsorship Entitlements received (or to be received) by the Organisation.</w:t>
      </w:r>
      <w:bookmarkEnd w:id="67"/>
    </w:p>
    <w:p w:rsidR="00B700F0" w:rsidRPr="00B763BB" w:rsidRDefault="00143C42" w:rsidP="00B700F0">
      <w:pPr>
        <w:pStyle w:val="TermsandConditionsText"/>
        <w:numPr>
          <w:ilvl w:val="1"/>
          <w:numId w:val="39"/>
        </w:numPr>
      </w:pPr>
      <w:r w:rsidRPr="00B763BB">
        <w:t>Termination of this Agreement will not prejudice any rights of the State under th</w:t>
      </w:r>
      <w:r>
        <w:t>is</w:t>
      </w:r>
      <w:r w:rsidRPr="00B763BB">
        <w:t xml:space="preserve"> Agreement, at common law, under statute, in equity or otherwise.</w:t>
      </w:r>
    </w:p>
    <w:p w:rsidR="00B700F0" w:rsidRPr="00B763BB" w:rsidRDefault="00143C42" w:rsidP="00B700F0">
      <w:pPr>
        <w:pStyle w:val="TermsandConditionsText"/>
        <w:numPr>
          <w:ilvl w:val="1"/>
          <w:numId w:val="39"/>
        </w:numPr>
      </w:pPr>
      <w:bookmarkStart w:id="68" w:name="_Ref500926344"/>
      <w:r w:rsidRPr="00B763BB">
        <w:t>Upon termination of this Agreement, the Organisation must immediately cease:</w:t>
      </w:r>
      <w:bookmarkEnd w:id="68"/>
    </w:p>
    <w:p w:rsidR="00B700F0" w:rsidRPr="00B763BB" w:rsidRDefault="00143C42" w:rsidP="00B700F0">
      <w:pPr>
        <w:pStyle w:val="TermsandConditionsText"/>
        <w:numPr>
          <w:ilvl w:val="2"/>
          <w:numId w:val="39"/>
        </w:numPr>
      </w:pPr>
      <w:r>
        <w:lastRenderedPageBreak/>
        <w:t>p</w:t>
      </w:r>
      <w:r w:rsidRPr="00B763BB">
        <w:t>roducing, distributing and publishing all Advertising Materials containing the Initiative Artwork</w:t>
      </w:r>
      <w:r>
        <w:t>, Coat of Arms or Sponsorship Acknowledgement</w:t>
      </w:r>
      <w:r w:rsidRPr="00B763BB">
        <w:t>; and</w:t>
      </w:r>
    </w:p>
    <w:p w:rsidR="00B700F0" w:rsidRPr="00B763BB" w:rsidRDefault="00143C42" w:rsidP="00B700F0">
      <w:pPr>
        <w:pStyle w:val="TermsandConditionsText"/>
        <w:numPr>
          <w:ilvl w:val="2"/>
          <w:numId w:val="39"/>
        </w:numPr>
      </w:pPr>
      <w:bookmarkStart w:id="69" w:name="_Ref500928344"/>
      <w:r>
        <w:t>u</w:t>
      </w:r>
      <w:r w:rsidRPr="00B763BB">
        <w:t>sing or deriving any benefit from the Sponsorship Entitlements.</w:t>
      </w:r>
      <w:bookmarkEnd w:id="69"/>
    </w:p>
    <w:p w:rsidR="00B700F0" w:rsidRPr="00B763BB" w:rsidRDefault="00143C42" w:rsidP="00B700F0">
      <w:pPr>
        <w:pStyle w:val="TermsandConditionsText"/>
        <w:keepNext/>
        <w:numPr>
          <w:ilvl w:val="0"/>
          <w:numId w:val="39"/>
        </w:numPr>
      </w:pPr>
      <w:bookmarkStart w:id="70" w:name="_Ref500930231"/>
      <w:r>
        <w:rPr>
          <w:b/>
        </w:rPr>
        <w:t>N</w:t>
      </w:r>
      <w:r w:rsidRPr="00B763BB">
        <w:rPr>
          <w:b/>
        </w:rPr>
        <w:t>otices</w:t>
      </w:r>
      <w:bookmarkEnd w:id="70"/>
      <w:r>
        <w:rPr>
          <w:b/>
        </w:rPr>
        <w:t xml:space="preserve"> and Communications</w:t>
      </w:r>
    </w:p>
    <w:p w:rsidR="00B700F0" w:rsidRPr="00B763BB" w:rsidRDefault="00143C42" w:rsidP="00B700F0">
      <w:pPr>
        <w:pStyle w:val="TermsandConditionsText"/>
        <w:numPr>
          <w:ilvl w:val="1"/>
          <w:numId w:val="39"/>
        </w:numPr>
      </w:pPr>
      <w:r w:rsidRPr="00B763BB">
        <w:t xml:space="preserve">All notices </w:t>
      </w:r>
      <w:r>
        <w:t xml:space="preserve">relating to </w:t>
      </w:r>
      <w:r w:rsidRPr="00B763BB">
        <w:t>this Agreement must be in writing and must be delivered to the</w:t>
      </w:r>
      <w:r>
        <w:t xml:space="preserve"> party’s Delegate at the party’s</w:t>
      </w:r>
      <w:r w:rsidRPr="00B763BB">
        <w:t xml:space="preserve"> Address for Notice by hand, prepaid post or email.</w:t>
      </w:r>
    </w:p>
    <w:p w:rsidR="00B700F0" w:rsidRDefault="00143C42" w:rsidP="00B700F0">
      <w:pPr>
        <w:pStyle w:val="TermsandConditionsText"/>
        <w:numPr>
          <w:ilvl w:val="1"/>
          <w:numId w:val="39"/>
        </w:numPr>
      </w:pPr>
      <w:r>
        <w:t xml:space="preserve">A notice will be deemed to be given: </w:t>
      </w:r>
    </w:p>
    <w:p w:rsidR="00B700F0" w:rsidRDefault="00143C42" w:rsidP="00B700F0">
      <w:pPr>
        <w:pStyle w:val="TermsandConditionsText"/>
        <w:numPr>
          <w:ilvl w:val="2"/>
          <w:numId w:val="39"/>
        </w:numPr>
      </w:pPr>
      <w:r>
        <w:t>if posted, two (2) Business Days after the date of posting ;</w:t>
      </w:r>
    </w:p>
    <w:p w:rsidR="00B700F0" w:rsidRDefault="00143C42" w:rsidP="00B700F0">
      <w:pPr>
        <w:pStyle w:val="TermsandConditionsText"/>
        <w:numPr>
          <w:ilvl w:val="2"/>
          <w:numId w:val="39"/>
        </w:numPr>
      </w:pPr>
      <w:r>
        <w:t xml:space="preserve">in the case of delivery by hand on a Business Day, on the date of delivery; </w:t>
      </w:r>
    </w:p>
    <w:p w:rsidR="00B700F0" w:rsidRDefault="00143C42" w:rsidP="00B700F0">
      <w:pPr>
        <w:pStyle w:val="TermsandConditionsText"/>
        <w:numPr>
          <w:ilvl w:val="2"/>
          <w:numId w:val="39"/>
        </w:numPr>
      </w:pPr>
      <w:r>
        <w:t xml:space="preserve">if e-mailed, subject to clause </w:t>
      </w:r>
      <w:r>
        <w:fldChar w:fldCharType="begin"/>
      </w:r>
      <w:r>
        <w:instrText xml:space="preserve"> REF _Ref500840132 \r \h </w:instrText>
      </w:r>
      <w:r>
        <w:fldChar w:fldCharType="separate"/>
      </w:r>
      <w:r>
        <w:t>17.3</w:t>
      </w:r>
      <w:r>
        <w:fldChar w:fldCharType="end"/>
      </w:r>
      <w:r>
        <w:t xml:space="preserve"> below, on the date recorded on the device from which the party sent the email, unless the sending party received an automated message that the email has not been delivered,  </w:t>
      </w:r>
    </w:p>
    <w:p w:rsidR="00B700F0" w:rsidRDefault="00143C42" w:rsidP="00B700F0">
      <w:pPr>
        <w:pStyle w:val="TermsandConditionsText"/>
        <w:ind w:left="567"/>
      </w:pPr>
      <w:r>
        <w:t>except that a delivery by hand or email received after 5:00pm (local time of the receiving party) will be deemed to be given on the next Business Day.</w:t>
      </w:r>
    </w:p>
    <w:p w:rsidR="00B700F0" w:rsidRDefault="00143C42" w:rsidP="00B700F0">
      <w:pPr>
        <w:pStyle w:val="TermsandConditionsText"/>
        <w:numPr>
          <w:ilvl w:val="1"/>
          <w:numId w:val="39"/>
        </w:numPr>
      </w:pPr>
      <w:bookmarkStart w:id="71" w:name="_Ref500840132"/>
      <w:r>
        <w:t>A notice of termination of this Agreement which is sent via email must also be sent by post or hand delivery, and will not be deemed to be given until the notice is deemed to be delivered by post or hand delivery.</w:t>
      </w:r>
      <w:bookmarkEnd w:id="71"/>
    </w:p>
    <w:p w:rsidR="00B700F0" w:rsidRDefault="00143C42" w:rsidP="00B700F0">
      <w:pPr>
        <w:pStyle w:val="TermsandConditionsText"/>
        <w:numPr>
          <w:ilvl w:val="1"/>
          <w:numId w:val="39"/>
        </w:numPr>
      </w:pPr>
      <w:r>
        <w:t>The parties may from time to time change their respective Delegate and Address for Notices by providing the other party with notice of the change.</w:t>
      </w:r>
    </w:p>
    <w:p w:rsidR="00B700F0" w:rsidRPr="004527E4" w:rsidRDefault="00143C42" w:rsidP="00B700F0">
      <w:pPr>
        <w:pStyle w:val="TermsandConditionsText"/>
        <w:numPr>
          <w:ilvl w:val="1"/>
          <w:numId w:val="39"/>
        </w:numPr>
      </w:pPr>
      <w:r>
        <w:t xml:space="preserve">All communications, other than notices, will be directed to the other party’s Contact Person nominated in the Schedule, or to another person if the other party directs. </w:t>
      </w:r>
    </w:p>
    <w:p w:rsidR="00B700F0" w:rsidRPr="00B763BB" w:rsidRDefault="00143C42" w:rsidP="00B700F0">
      <w:pPr>
        <w:pStyle w:val="TermsandConditionsText"/>
        <w:keepNext/>
        <w:numPr>
          <w:ilvl w:val="0"/>
          <w:numId w:val="39"/>
        </w:numPr>
        <w:rPr>
          <w:b/>
        </w:rPr>
      </w:pPr>
      <w:r w:rsidRPr="00B763BB">
        <w:rPr>
          <w:b/>
        </w:rPr>
        <w:t>Relationship of the parties</w:t>
      </w:r>
    </w:p>
    <w:p w:rsidR="00B700F0" w:rsidRDefault="00143C42" w:rsidP="00B700F0">
      <w:pPr>
        <w:pStyle w:val="TermsandConditionsText"/>
        <w:numPr>
          <w:ilvl w:val="1"/>
          <w:numId w:val="39"/>
        </w:numPr>
      </w:pPr>
      <w:r w:rsidRPr="00B763BB">
        <w:t xml:space="preserve">This Agreement does not create any partnership, contract of employment or employment relationship, joint venture or relationship of principal and agent between the parties. </w:t>
      </w:r>
    </w:p>
    <w:p w:rsidR="00B700F0" w:rsidRPr="00B763BB" w:rsidRDefault="00143C42" w:rsidP="00B700F0">
      <w:pPr>
        <w:pStyle w:val="TermsandConditionsText"/>
        <w:numPr>
          <w:ilvl w:val="1"/>
          <w:numId w:val="39"/>
        </w:numPr>
      </w:pPr>
      <w:r>
        <w:t>Neither party</w:t>
      </w:r>
      <w:r w:rsidRPr="00B763BB">
        <w:t xml:space="preserve"> will incur any expenditure on behalf of </w:t>
      </w:r>
      <w:r>
        <w:t xml:space="preserve">the </w:t>
      </w:r>
      <w:r w:rsidRPr="00B763BB">
        <w:t>other party</w:t>
      </w:r>
      <w:r>
        <w:t>.</w:t>
      </w:r>
      <w:r w:rsidRPr="00B763BB">
        <w:t xml:space="preserve"> </w:t>
      </w:r>
    </w:p>
    <w:p w:rsidR="00B700F0" w:rsidRPr="00B763BB" w:rsidRDefault="00143C42" w:rsidP="00B700F0">
      <w:pPr>
        <w:pStyle w:val="TermsandConditionsText"/>
        <w:numPr>
          <w:ilvl w:val="1"/>
          <w:numId w:val="39"/>
        </w:numPr>
      </w:pPr>
      <w:r>
        <w:t>Neither party</w:t>
      </w:r>
      <w:r w:rsidRPr="00B763BB">
        <w:t xml:space="preserve"> has the power to bind the other party</w:t>
      </w:r>
      <w:r>
        <w:t xml:space="preserve"> </w:t>
      </w:r>
      <w:r w:rsidRPr="00B763BB">
        <w:t>whatsoever</w:t>
      </w:r>
      <w:r>
        <w:t xml:space="preserve"> or</w:t>
      </w:r>
      <w:r w:rsidRPr="00B763BB">
        <w:t xml:space="preserve"> pledge the credit of </w:t>
      </w:r>
      <w:r>
        <w:t xml:space="preserve">the other </w:t>
      </w:r>
      <w:r w:rsidRPr="00B763BB">
        <w:t>party, without specific consent of the other party.</w:t>
      </w:r>
    </w:p>
    <w:p w:rsidR="00B700F0" w:rsidRPr="00625122" w:rsidRDefault="00143C42" w:rsidP="00B700F0">
      <w:pPr>
        <w:pStyle w:val="TermsandConditionsText"/>
        <w:keepNext/>
        <w:numPr>
          <w:ilvl w:val="0"/>
          <w:numId w:val="39"/>
        </w:numPr>
        <w:rPr>
          <w:b/>
        </w:rPr>
      </w:pPr>
      <w:bookmarkStart w:id="72" w:name="_Ref500932167"/>
      <w:r w:rsidRPr="00625122">
        <w:rPr>
          <w:b/>
        </w:rPr>
        <w:t>Machinery of government</w:t>
      </w:r>
      <w:bookmarkEnd w:id="72"/>
    </w:p>
    <w:p w:rsidR="00B700F0" w:rsidRPr="00B763BB" w:rsidRDefault="00143C42" w:rsidP="00B700F0">
      <w:pPr>
        <w:pStyle w:val="TermsandConditionsText"/>
        <w:numPr>
          <w:ilvl w:val="1"/>
          <w:numId w:val="39"/>
        </w:numPr>
      </w:pPr>
      <w:bookmarkStart w:id="73" w:name="_Ref500933430"/>
      <w:r w:rsidRPr="00B763BB">
        <w:t xml:space="preserve">The State may, at any time by notice to the Organisation, transfer the management of this Agreement from the State agency or department stated in Item </w:t>
      </w:r>
      <w:r>
        <w:fldChar w:fldCharType="begin"/>
      </w:r>
      <w:r>
        <w:instrText xml:space="preserve"> REF _Ref500155426 \r \h </w:instrText>
      </w:r>
      <w:r>
        <w:fldChar w:fldCharType="separate"/>
      </w:r>
      <w:r>
        <w:t>2</w:t>
      </w:r>
      <w:r>
        <w:fldChar w:fldCharType="end"/>
      </w:r>
      <w:r w:rsidRPr="00B763BB">
        <w:t xml:space="preserve"> of </w:t>
      </w:r>
      <w:r>
        <w:t>the Schedule</w:t>
      </w:r>
      <w:r w:rsidRPr="00B763BB">
        <w:t xml:space="preserve"> to another department or agency of the State of Queensland.</w:t>
      </w:r>
      <w:bookmarkEnd w:id="73"/>
    </w:p>
    <w:p w:rsidR="00B700F0" w:rsidRPr="00B763BB" w:rsidRDefault="00143C42" w:rsidP="00B700F0">
      <w:pPr>
        <w:pStyle w:val="TermsandConditionsText"/>
        <w:numPr>
          <w:ilvl w:val="1"/>
          <w:numId w:val="39"/>
        </w:numPr>
      </w:pPr>
      <w:r w:rsidRPr="00B763BB">
        <w:t>If the State gives notice to the Organisation under clause</w:t>
      </w:r>
      <w:r>
        <w:t> </w:t>
      </w:r>
      <w:r>
        <w:fldChar w:fldCharType="begin"/>
      </w:r>
      <w:r>
        <w:instrText xml:space="preserve"> REF _Ref500933430 \r \h </w:instrText>
      </w:r>
      <w:r>
        <w:fldChar w:fldCharType="separate"/>
      </w:r>
      <w:r>
        <w:t>19.1</w:t>
      </w:r>
      <w:r>
        <w:fldChar w:fldCharType="end"/>
      </w:r>
      <w:r w:rsidRPr="00B763BB">
        <w:t>:</w:t>
      </w:r>
    </w:p>
    <w:p w:rsidR="00B700F0" w:rsidRPr="00B763BB" w:rsidRDefault="00143C42" w:rsidP="00B700F0">
      <w:pPr>
        <w:pStyle w:val="TermsandConditionsText"/>
        <w:numPr>
          <w:ilvl w:val="2"/>
          <w:numId w:val="39"/>
        </w:numPr>
      </w:pPr>
      <w:r w:rsidRPr="00B763BB">
        <w:t xml:space="preserve">the State will provide the Organisation with an updated </w:t>
      </w:r>
      <w:r>
        <w:t xml:space="preserve">Contact Person, Delegate and </w:t>
      </w:r>
      <w:r w:rsidRPr="00B763BB">
        <w:t>Address for Notice</w:t>
      </w:r>
      <w:r>
        <w:t>s</w:t>
      </w:r>
      <w:r w:rsidRPr="00B763BB">
        <w:t>; and</w:t>
      </w:r>
    </w:p>
    <w:p w:rsidR="00B700F0" w:rsidRPr="0091360D" w:rsidRDefault="00143C42" w:rsidP="00B700F0">
      <w:pPr>
        <w:pStyle w:val="TermsandConditionsText"/>
        <w:keepNext/>
        <w:numPr>
          <w:ilvl w:val="2"/>
          <w:numId w:val="39"/>
        </w:numPr>
        <w:rPr>
          <w:b/>
        </w:rPr>
      </w:pPr>
      <w:r w:rsidRPr="00B763BB">
        <w:t>from the date of that notice the other department or agency of the State will assume the responsibilities and rights of the State of Queensland as if it were a party to this Agreement.</w:t>
      </w:r>
    </w:p>
    <w:p w:rsidR="00B700F0" w:rsidRPr="00B763BB" w:rsidRDefault="00143C42" w:rsidP="00B700F0">
      <w:pPr>
        <w:pStyle w:val="TermsandConditionsText"/>
        <w:keepNext/>
        <w:numPr>
          <w:ilvl w:val="0"/>
          <w:numId w:val="39"/>
        </w:numPr>
      </w:pPr>
      <w:bookmarkStart w:id="74" w:name="_Ref500933900"/>
      <w:r w:rsidRPr="00625122">
        <w:rPr>
          <w:b/>
        </w:rPr>
        <w:t>Joint and several liability</w:t>
      </w:r>
      <w:bookmarkEnd w:id="74"/>
    </w:p>
    <w:p w:rsidR="00B700F0" w:rsidRPr="00B763BB" w:rsidRDefault="00143C42" w:rsidP="00B700F0">
      <w:pPr>
        <w:pStyle w:val="TermsandConditionsText"/>
        <w:numPr>
          <w:ilvl w:val="1"/>
          <w:numId w:val="39"/>
        </w:numPr>
      </w:pPr>
      <w:r w:rsidRPr="00B763BB">
        <w:t>If the Organisation is comprised of two (2) or more parties, those parties comprising the Organisation agree that they will</w:t>
      </w:r>
      <w:r>
        <w:t xml:space="preserve"> be </w:t>
      </w:r>
      <w:r w:rsidRPr="00B763BB">
        <w:t>jointly and severally liable:</w:t>
      </w:r>
    </w:p>
    <w:p w:rsidR="00B700F0" w:rsidRPr="00B763BB" w:rsidRDefault="00143C42" w:rsidP="00B700F0">
      <w:pPr>
        <w:pStyle w:val="TermsandConditionsText"/>
        <w:numPr>
          <w:ilvl w:val="2"/>
          <w:numId w:val="39"/>
        </w:numPr>
      </w:pPr>
      <w:r>
        <w:t xml:space="preserve">for the </w:t>
      </w:r>
      <w:r w:rsidRPr="00B763BB">
        <w:t>perform</w:t>
      </w:r>
      <w:r>
        <w:t xml:space="preserve">ance of the Organisation’s </w:t>
      </w:r>
      <w:r w:rsidRPr="00B763BB">
        <w:t>obligations</w:t>
      </w:r>
      <w:r>
        <w:t xml:space="preserve"> </w:t>
      </w:r>
      <w:r w:rsidRPr="00B763BB">
        <w:t>under this Agreement; and</w:t>
      </w:r>
    </w:p>
    <w:p w:rsidR="00B700F0" w:rsidRPr="00B763BB" w:rsidRDefault="00143C42" w:rsidP="00B700F0">
      <w:pPr>
        <w:pStyle w:val="TermsandConditionsText"/>
        <w:numPr>
          <w:ilvl w:val="2"/>
          <w:numId w:val="39"/>
        </w:numPr>
      </w:pPr>
      <w:r w:rsidRPr="00B763BB">
        <w:t xml:space="preserve">to the State for any Claims suffered or incurred by the State in connection with this Agreement </w:t>
      </w:r>
      <w:r>
        <w:t xml:space="preserve">including </w:t>
      </w:r>
      <w:r w:rsidRPr="00B763BB">
        <w:t>the Initiative, the Sponsorship Fee</w:t>
      </w:r>
      <w:r>
        <w:t xml:space="preserve"> and </w:t>
      </w:r>
      <w:r w:rsidRPr="00B763BB">
        <w:t>the In-Kind Support</w:t>
      </w:r>
      <w:r>
        <w:t>.</w:t>
      </w:r>
    </w:p>
    <w:p w:rsidR="00B700F0" w:rsidRPr="00625122" w:rsidRDefault="00143C42" w:rsidP="00B700F0">
      <w:pPr>
        <w:pStyle w:val="TermsandConditionsText"/>
        <w:keepNext/>
        <w:numPr>
          <w:ilvl w:val="0"/>
          <w:numId w:val="39"/>
        </w:numPr>
        <w:rPr>
          <w:b/>
        </w:rPr>
      </w:pPr>
      <w:r w:rsidRPr="00625122">
        <w:rPr>
          <w:b/>
        </w:rPr>
        <w:t>Governing law</w:t>
      </w:r>
    </w:p>
    <w:p w:rsidR="00B700F0" w:rsidRPr="00B763BB" w:rsidRDefault="00143C42" w:rsidP="00B700F0">
      <w:pPr>
        <w:pStyle w:val="TermsandConditionsText"/>
        <w:numPr>
          <w:ilvl w:val="1"/>
          <w:numId w:val="39"/>
        </w:numPr>
      </w:pPr>
      <w:r>
        <w:t>T</w:t>
      </w:r>
      <w:r w:rsidRPr="00AC5639">
        <w:t xml:space="preserve">he laws of Queensland apply to </w:t>
      </w:r>
      <w:r>
        <w:t>this Agreement</w:t>
      </w:r>
      <w:r w:rsidRPr="00AC5639">
        <w:t>. Each party submits to the jurisdiction of the courts of Queensland</w:t>
      </w:r>
      <w:r>
        <w:t>.</w:t>
      </w:r>
    </w:p>
    <w:p w:rsidR="00B700F0" w:rsidRPr="00625122" w:rsidRDefault="00143C42" w:rsidP="00B700F0">
      <w:pPr>
        <w:pStyle w:val="TermsandConditionsText"/>
        <w:keepNext/>
        <w:numPr>
          <w:ilvl w:val="0"/>
          <w:numId w:val="39"/>
        </w:numPr>
        <w:rPr>
          <w:b/>
        </w:rPr>
      </w:pPr>
      <w:r w:rsidRPr="00625122">
        <w:rPr>
          <w:b/>
        </w:rPr>
        <w:t>Entire Agreement</w:t>
      </w:r>
    </w:p>
    <w:p w:rsidR="00B700F0" w:rsidRPr="00B763BB" w:rsidRDefault="00143C42" w:rsidP="00B700F0">
      <w:pPr>
        <w:pStyle w:val="TermsandConditionsText"/>
        <w:numPr>
          <w:ilvl w:val="1"/>
          <w:numId w:val="39"/>
        </w:numPr>
      </w:pPr>
      <w:r>
        <w:t xml:space="preserve">This Agreement sets out all the parties’ rights and obligations relating to the subject matter of the Agreement, and it replaces all earlier representations, statements, agreements and understandings except as stated otherwise in this Agreement.  No other terms apply. </w:t>
      </w:r>
    </w:p>
    <w:p w:rsidR="00B700F0" w:rsidRPr="00625122" w:rsidRDefault="00143C42" w:rsidP="00B700F0">
      <w:pPr>
        <w:pStyle w:val="TermsandConditionsText"/>
        <w:keepNext/>
        <w:numPr>
          <w:ilvl w:val="0"/>
          <w:numId w:val="39"/>
        </w:numPr>
        <w:rPr>
          <w:b/>
        </w:rPr>
      </w:pPr>
      <w:r w:rsidRPr="00625122">
        <w:rPr>
          <w:b/>
        </w:rPr>
        <w:t>Variation of Agreement</w:t>
      </w:r>
    </w:p>
    <w:p w:rsidR="00B700F0" w:rsidRPr="00B763BB" w:rsidRDefault="00143C42" w:rsidP="00B700F0">
      <w:pPr>
        <w:pStyle w:val="TermsandConditionsText"/>
        <w:numPr>
          <w:ilvl w:val="1"/>
          <w:numId w:val="39"/>
        </w:numPr>
      </w:pPr>
      <w:r>
        <w:t xml:space="preserve">This Agreement may only be varied by written agreement of authorised representatives of the parties. </w:t>
      </w:r>
    </w:p>
    <w:p w:rsidR="00B700F0" w:rsidRPr="00B763BB" w:rsidRDefault="00143C42" w:rsidP="00B700F0">
      <w:pPr>
        <w:pStyle w:val="TermsandConditionsText"/>
        <w:numPr>
          <w:ilvl w:val="1"/>
          <w:numId w:val="39"/>
        </w:numPr>
      </w:pPr>
      <w:r w:rsidRPr="00B763BB">
        <w:t xml:space="preserve">It will be sufficient evidence of an agreement to vary a Schedule to this Agreement if </w:t>
      </w:r>
      <w:r>
        <w:t>authorised representatives of the</w:t>
      </w:r>
      <w:r w:rsidRPr="00B763BB">
        <w:t xml:space="preserve"> parties execute and date a document purporting to be a substitute Schedule. </w:t>
      </w:r>
    </w:p>
    <w:p w:rsidR="00B700F0" w:rsidRPr="00625122" w:rsidRDefault="00143C42" w:rsidP="00B700F0">
      <w:pPr>
        <w:pStyle w:val="TermsandConditionsText"/>
        <w:keepNext/>
        <w:numPr>
          <w:ilvl w:val="0"/>
          <w:numId w:val="39"/>
        </w:numPr>
        <w:rPr>
          <w:b/>
        </w:rPr>
      </w:pPr>
      <w:r w:rsidRPr="00625122">
        <w:rPr>
          <w:b/>
        </w:rPr>
        <w:t>Severability</w:t>
      </w:r>
    </w:p>
    <w:p w:rsidR="00B700F0" w:rsidRPr="00B763BB" w:rsidRDefault="00143C42" w:rsidP="00B700F0">
      <w:pPr>
        <w:pStyle w:val="TermsandConditionsText"/>
        <w:numPr>
          <w:ilvl w:val="1"/>
          <w:numId w:val="39"/>
        </w:numPr>
      </w:pPr>
      <w:r>
        <w:t>I</w:t>
      </w:r>
      <w:r w:rsidRPr="000F2D88">
        <w:t xml:space="preserve">f any part of this </w:t>
      </w:r>
      <w:r>
        <w:t xml:space="preserve">Agreement </w:t>
      </w:r>
      <w:r w:rsidRPr="000F2D88">
        <w:t xml:space="preserve">is invalid, unlawful or unenforceable, the invalid, unlawful or unenforceable part of the </w:t>
      </w:r>
      <w:r>
        <w:t xml:space="preserve">Agreement </w:t>
      </w:r>
      <w:r w:rsidRPr="000F2D88">
        <w:t xml:space="preserve">(and any parts of the </w:t>
      </w:r>
      <w:r>
        <w:t xml:space="preserve">Agreement </w:t>
      </w:r>
      <w:r w:rsidRPr="000F2D88">
        <w:t xml:space="preserve">which are dependent on those parts) will not apply but the other parts of the </w:t>
      </w:r>
      <w:r>
        <w:t xml:space="preserve">Agreement </w:t>
      </w:r>
      <w:r w:rsidRPr="000F2D88">
        <w:t>will not be affected.</w:t>
      </w:r>
    </w:p>
    <w:p w:rsidR="00B700F0" w:rsidRPr="00625122" w:rsidRDefault="00143C42" w:rsidP="00B700F0">
      <w:pPr>
        <w:pStyle w:val="TermsandConditionsText"/>
        <w:keepNext/>
        <w:numPr>
          <w:ilvl w:val="0"/>
          <w:numId w:val="39"/>
        </w:numPr>
        <w:rPr>
          <w:b/>
        </w:rPr>
      </w:pPr>
      <w:r w:rsidRPr="00625122">
        <w:rPr>
          <w:b/>
        </w:rPr>
        <w:t>Waiver</w:t>
      </w:r>
    </w:p>
    <w:p w:rsidR="00B700F0" w:rsidRDefault="00143C42" w:rsidP="00B700F0">
      <w:pPr>
        <w:pStyle w:val="TermsandConditionsText"/>
        <w:numPr>
          <w:ilvl w:val="1"/>
          <w:numId w:val="39"/>
        </w:numPr>
      </w:pPr>
      <w:r>
        <w:t>C</w:t>
      </w:r>
      <w:r w:rsidRPr="00B367BE">
        <w:t xml:space="preserve">lauses and rights in this </w:t>
      </w:r>
      <w:r>
        <w:t xml:space="preserve">Agreement </w:t>
      </w:r>
      <w:r w:rsidRPr="00B367BE">
        <w:t xml:space="preserve">can only be waived in writing signed by the waiving party. </w:t>
      </w:r>
    </w:p>
    <w:p w:rsidR="00B700F0" w:rsidRDefault="00143C42" w:rsidP="00B700F0">
      <w:pPr>
        <w:pStyle w:val="TermsandConditionsText"/>
        <w:numPr>
          <w:ilvl w:val="1"/>
          <w:numId w:val="39"/>
        </w:numPr>
      </w:pPr>
      <w:r w:rsidRPr="00B367BE">
        <w:t>Failure or delay of a party in exercising a right under th</w:t>
      </w:r>
      <w:r>
        <w:t>is Agreement d</w:t>
      </w:r>
      <w:r w:rsidRPr="00B367BE">
        <w:t xml:space="preserve">oes not waive the party’s rights. </w:t>
      </w:r>
    </w:p>
    <w:p w:rsidR="00B700F0" w:rsidRDefault="00143C42" w:rsidP="00B700F0">
      <w:pPr>
        <w:pStyle w:val="TermsandConditionsText"/>
        <w:numPr>
          <w:ilvl w:val="1"/>
          <w:numId w:val="39"/>
        </w:numPr>
      </w:pPr>
      <w:r>
        <w:t xml:space="preserve">A waiver will only waive the particular rights in the particular circumstances and will not waive any other rights or the same rights in other circumstances. </w:t>
      </w:r>
    </w:p>
    <w:p w:rsidR="00B700F0" w:rsidRPr="00625122" w:rsidRDefault="00143C42" w:rsidP="00B700F0">
      <w:pPr>
        <w:pStyle w:val="TermsandConditionsText"/>
        <w:keepNext/>
        <w:numPr>
          <w:ilvl w:val="0"/>
          <w:numId w:val="39"/>
        </w:numPr>
        <w:rPr>
          <w:b/>
        </w:rPr>
      </w:pPr>
      <w:r w:rsidRPr="00625122">
        <w:rPr>
          <w:b/>
        </w:rPr>
        <w:t>Assignment and novation</w:t>
      </w:r>
    </w:p>
    <w:p w:rsidR="00B700F0" w:rsidRPr="00B763BB" w:rsidRDefault="00143C42" w:rsidP="00B700F0">
      <w:pPr>
        <w:pStyle w:val="TermsandConditionsText"/>
        <w:numPr>
          <w:ilvl w:val="1"/>
          <w:numId w:val="39"/>
        </w:numPr>
      </w:pPr>
      <w:r w:rsidRPr="00B763BB">
        <w:t xml:space="preserve">The Organisation must not assign or novate any of its rights or obligations </w:t>
      </w:r>
      <w:r>
        <w:t>under</w:t>
      </w:r>
      <w:r w:rsidRPr="00B763BB">
        <w:t xml:space="preserve"> this Agreement without the consent of the State.</w:t>
      </w:r>
    </w:p>
    <w:p w:rsidR="00B700F0" w:rsidRPr="00625122" w:rsidRDefault="00143C42" w:rsidP="00B700F0">
      <w:pPr>
        <w:pStyle w:val="TermsandConditionsText"/>
        <w:keepNext/>
        <w:numPr>
          <w:ilvl w:val="0"/>
          <w:numId w:val="39"/>
        </w:numPr>
        <w:rPr>
          <w:b/>
        </w:rPr>
      </w:pPr>
      <w:r w:rsidRPr="00625122">
        <w:rPr>
          <w:b/>
        </w:rPr>
        <w:t>Costs</w:t>
      </w:r>
    </w:p>
    <w:p w:rsidR="00B700F0" w:rsidRPr="00B763BB" w:rsidRDefault="00143C42" w:rsidP="00B700F0">
      <w:pPr>
        <w:pStyle w:val="TermsandConditionsText"/>
        <w:numPr>
          <w:ilvl w:val="1"/>
          <w:numId w:val="39"/>
        </w:numPr>
      </w:pPr>
      <w:r w:rsidRPr="00B367BE">
        <w:t>Each party will bear its own costs in relation to the preparation, negotiation and execution of th</w:t>
      </w:r>
      <w:r>
        <w:t>is Agreement</w:t>
      </w:r>
      <w:r w:rsidRPr="00B367BE">
        <w:t xml:space="preserve"> and any variations.</w:t>
      </w:r>
    </w:p>
    <w:p w:rsidR="00B700F0" w:rsidRPr="00625122" w:rsidRDefault="00143C42" w:rsidP="00B700F0">
      <w:pPr>
        <w:pStyle w:val="TermsandConditionsText"/>
        <w:keepNext/>
        <w:numPr>
          <w:ilvl w:val="0"/>
          <w:numId w:val="39"/>
        </w:numPr>
        <w:rPr>
          <w:b/>
        </w:rPr>
      </w:pPr>
      <w:r w:rsidRPr="00625122">
        <w:rPr>
          <w:b/>
        </w:rPr>
        <w:t>Clauses to survive termination</w:t>
      </w:r>
    </w:p>
    <w:p w:rsidR="00B700F0" w:rsidRPr="00B763BB" w:rsidRDefault="00143C42" w:rsidP="00B700F0">
      <w:pPr>
        <w:pStyle w:val="TermsandConditionsText"/>
        <w:numPr>
          <w:ilvl w:val="1"/>
          <w:numId w:val="39"/>
        </w:numPr>
      </w:pPr>
      <w:r w:rsidRPr="00B763BB">
        <w:t>In addition to this clause, the following clauses will survive termination or expiration of this Agreement</w:t>
      </w:r>
      <w:r>
        <w:t>:</w:t>
      </w:r>
    </w:p>
    <w:p w:rsidR="00B700F0" w:rsidRPr="00B763BB" w:rsidRDefault="00143C42" w:rsidP="00B700F0">
      <w:pPr>
        <w:pStyle w:val="TermsandConditionsText"/>
        <w:numPr>
          <w:ilvl w:val="2"/>
          <w:numId w:val="39"/>
        </w:numPr>
      </w:pPr>
      <w:r w:rsidRPr="00B763BB">
        <w:t xml:space="preserve">clauses </w:t>
      </w:r>
      <w:r>
        <w:fldChar w:fldCharType="begin"/>
      </w:r>
      <w:r>
        <w:instrText xml:space="preserve"> REF _Ref500926251 \r \h </w:instrText>
      </w:r>
      <w:r>
        <w:fldChar w:fldCharType="separate"/>
      </w:r>
      <w:r>
        <w:t>8.1(b)</w:t>
      </w:r>
      <w:r>
        <w:fldChar w:fldCharType="end"/>
      </w:r>
      <w:r>
        <w:t xml:space="preserve">, </w:t>
      </w:r>
      <w:r>
        <w:fldChar w:fldCharType="begin"/>
      </w:r>
      <w:r>
        <w:instrText xml:space="preserve"> REF _Ref500926644 \r \h </w:instrText>
      </w:r>
      <w:r>
        <w:fldChar w:fldCharType="separate"/>
      </w:r>
      <w:r>
        <w:t>8.1(d)</w:t>
      </w:r>
      <w:r>
        <w:fldChar w:fldCharType="end"/>
      </w:r>
      <w:r>
        <w:t xml:space="preserve"> and </w:t>
      </w:r>
      <w:r>
        <w:fldChar w:fldCharType="begin"/>
      </w:r>
      <w:r>
        <w:instrText xml:space="preserve"> REF _Ref500933223 \r \h </w:instrText>
      </w:r>
      <w:r>
        <w:fldChar w:fldCharType="separate"/>
      </w:r>
      <w:r>
        <w:t>8.1(f)</w:t>
      </w:r>
      <w:r>
        <w:fldChar w:fldCharType="end"/>
      </w:r>
      <w:r>
        <w:t xml:space="preserve"> </w:t>
      </w:r>
      <w:r w:rsidRPr="00B763BB">
        <w:t>(Organisation’s warranties);</w:t>
      </w:r>
    </w:p>
    <w:p w:rsidR="00B700F0" w:rsidRPr="00B763BB" w:rsidRDefault="00143C42" w:rsidP="00B700F0">
      <w:pPr>
        <w:pStyle w:val="TermsandConditionsText"/>
        <w:numPr>
          <w:ilvl w:val="2"/>
          <w:numId w:val="39"/>
        </w:numPr>
      </w:pPr>
      <w:r w:rsidRPr="00B763BB">
        <w:t xml:space="preserve">clause </w:t>
      </w:r>
      <w:r>
        <w:fldChar w:fldCharType="begin"/>
      </w:r>
      <w:r>
        <w:instrText xml:space="preserve"> REF _Ref500925180 \r \h </w:instrText>
      </w:r>
      <w:r>
        <w:fldChar w:fldCharType="separate"/>
      </w:r>
      <w:r>
        <w:t>9</w:t>
      </w:r>
      <w:r>
        <w:fldChar w:fldCharType="end"/>
      </w:r>
      <w:r w:rsidRPr="00B763BB">
        <w:t xml:space="preserve"> (Payment of Sponsorship Fee and provision of In-Kind Support and Sponsorship Entitlements);</w:t>
      </w:r>
    </w:p>
    <w:p w:rsidR="00B700F0" w:rsidRPr="00B763BB" w:rsidRDefault="00143C42" w:rsidP="00B700F0">
      <w:pPr>
        <w:pStyle w:val="TermsandConditionsText"/>
        <w:numPr>
          <w:ilvl w:val="2"/>
          <w:numId w:val="39"/>
        </w:numPr>
      </w:pPr>
      <w:r w:rsidRPr="00B763BB">
        <w:t xml:space="preserve">clause </w:t>
      </w:r>
      <w:r>
        <w:fldChar w:fldCharType="begin"/>
      </w:r>
      <w:r>
        <w:instrText xml:space="preserve"> REF _Ref500933735 \r \h </w:instrText>
      </w:r>
      <w:r>
        <w:fldChar w:fldCharType="separate"/>
      </w:r>
      <w:r>
        <w:t>11</w:t>
      </w:r>
      <w:r>
        <w:fldChar w:fldCharType="end"/>
      </w:r>
      <w:r w:rsidRPr="00B763BB">
        <w:t xml:space="preserve"> (Indemnity);</w:t>
      </w:r>
    </w:p>
    <w:p w:rsidR="00B700F0" w:rsidRPr="00B763BB" w:rsidRDefault="00143C42" w:rsidP="00B700F0">
      <w:pPr>
        <w:pStyle w:val="TermsandConditionsText"/>
        <w:numPr>
          <w:ilvl w:val="2"/>
          <w:numId w:val="39"/>
        </w:numPr>
      </w:pPr>
      <w:r w:rsidRPr="00B763BB">
        <w:t xml:space="preserve">clause </w:t>
      </w:r>
      <w:r>
        <w:fldChar w:fldCharType="begin"/>
      </w:r>
      <w:r>
        <w:instrText xml:space="preserve"> REF _Ref500926003 \r \h </w:instrText>
      </w:r>
      <w:r>
        <w:fldChar w:fldCharType="separate"/>
      </w:r>
      <w:r>
        <w:t>12</w:t>
      </w:r>
      <w:r>
        <w:fldChar w:fldCharType="end"/>
      </w:r>
      <w:r w:rsidRPr="00B763BB">
        <w:t xml:space="preserve"> (Insurance); </w:t>
      </w:r>
    </w:p>
    <w:p w:rsidR="00B700F0" w:rsidRPr="00B763BB" w:rsidRDefault="00143C42" w:rsidP="00B700F0">
      <w:pPr>
        <w:pStyle w:val="TermsandConditionsText"/>
        <w:numPr>
          <w:ilvl w:val="2"/>
          <w:numId w:val="39"/>
        </w:numPr>
      </w:pPr>
      <w:r w:rsidRPr="00B763BB">
        <w:t xml:space="preserve">clause </w:t>
      </w:r>
      <w:r>
        <w:fldChar w:fldCharType="begin"/>
      </w:r>
      <w:r>
        <w:instrText xml:space="preserve"> REF _Ref500933747 \r \h </w:instrText>
      </w:r>
      <w:r>
        <w:fldChar w:fldCharType="separate"/>
      </w:r>
      <w:r>
        <w:t>13</w:t>
      </w:r>
      <w:r>
        <w:fldChar w:fldCharType="end"/>
      </w:r>
      <w:r w:rsidRPr="00B763BB">
        <w:t xml:space="preserve"> (Confidentiality and Privacy);</w:t>
      </w:r>
    </w:p>
    <w:p w:rsidR="00B700F0" w:rsidRDefault="00143C42" w:rsidP="00B700F0">
      <w:pPr>
        <w:pStyle w:val="TermsandConditionsText"/>
        <w:numPr>
          <w:ilvl w:val="2"/>
          <w:numId w:val="39"/>
        </w:numPr>
      </w:pPr>
      <w:r w:rsidRPr="00B763BB">
        <w:t xml:space="preserve">clause </w:t>
      </w:r>
      <w:r>
        <w:fldChar w:fldCharType="begin"/>
      </w:r>
      <w:r>
        <w:instrText xml:space="preserve"> REF _Ref500933855 \r \h </w:instrText>
      </w:r>
      <w:r>
        <w:fldChar w:fldCharType="separate"/>
      </w:r>
      <w:r>
        <w:t>14.4</w:t>
      </w:r>
      <w:r>
        <w:fldChar w:fldCharType="end"/>
      </w:r>
      <w:r>
        <w:t xml:space="preserve"> </w:t>
      </w:r>
      <w:r w:rsidRPr="00B763BB">
        <w:t xml:space="preserve">(Force Majeure); </w:t>
      </w:r>
    </w:p>
    <w:p w:rsidR="00B700F0" w:rsidRPr="00B763BB" w:rsidRDefault="00143C42" w:rsidP="00B700F0">
      <w:pPr>
        <w:pStyle w:val="TermsandConditionsText"/>
        <w:numPr>
          <w:ilvl w:val="2"/>
          <w:numId w:val="39"/>
        </w:numPr>
      </w:pPr>
      <w:r>
        <w:t>clause</w:t>
      </w:r>
      <w:r w:rsidR="00705B55">
        <w:t>s</w:t>
      </w:r>
      <w:r>
        <w:t xml:space="preserve"> 14A.2 – 14A.4 (Rearrangement or cancellation of the Initiative);</w:t>
      </w:r>
    </w:p>
    <w:p w:rsidR="00B700F0" w:rsidRPr="00B763BB" w:rsidRDefault="00143C42" w:rsidP="00B700F0">
      <w:pPr>
        <w:pStyle w:val="TermsandConditionsText"/>
        <w:numPr>
          <w:ilvl w:val="2"/>
          <w:numId w:val="39"/>
        </w:numPr>
      </w:pPr>
      <w:r w:rsidRPr="00B763BB">
        <w:t xml:space="preserve">clause </w:t>
      </w:r>
      <w:r>
        <w:fldChar w:fldCharType="begin"/>
      </w:r>
      <w:r>
        <w:instrText xml:space="preserve"> REF _Ref500930156 \r \h </w:instrText>
      </w:r>
      <w:r>
        <w:fldChar w:fldCharType="separate"/>
      </w:r>
      <w:r>
        <w:t>15</w:t>
      </w:r>
      <w:r>
        <w:fldChar w:fldCharType="end"/>
      </w:r>
      <w:r w:rsidRPr="00B763BB">
        <w:t xml:space="preserve"> (Dispute resolution);</w:t>
      </w:r>
    </w:p>
    <w:p w:rsidR="00B700F0" w:rsidRPr="00B763BB" w:rsidRDefault="00143C42" w:rsidP="00B700F0">
      <w:pPr>
        <w:pStyle w:val="TermsandConditionsText"/>
        <w:numPr>
          <w:ilvl w:val="2"/>
          <w:numId w:val="39"/>
        </w:numPr>
      </w:pPr>
      <w:r>
        <w:t>c</w:t>
      </w:r>
      <w:r w:rsidRPr="00B763BB">
        <w:t xml:space="preserve">lauses </w:t>
      </w:r>
      <w:r>
        <w:fldChar w:fldCharType="begin"/>
      </w:r>
      <w:r>
        <w:instrText xml:space="preserve"> REF _Ref500927559 \r \h </w:instrText>
      </w:r>
      <w:r>
        <w:fldChar w:fldCharType="separate"/>
      </w:r>
      <w:r>
        <w:t>16.4</w:t>
      </w:r>
      <w:r>
        <w:fldChar w:fldCharType="end"/>
      </w:r>
      <w:r>
        <w:t xml:space="preserve"> – </w:t>
      </w:r>
      <w:r>
        <w:fldChar w:fldCharType="begin"/>
      </w:r>
      <w:r>
        <w:instrText xml:space="preserve"> REF _Ref500926344 \r \h </w:instrText>
      </w:r>
      <w:r>
        <w:fldChar w:fldCharType="separate"/>
      </w:r>
      <w:r>
        <w:t>16.6</w:t>
      </w:r>
      <w:r>
        <w:fldChar w:fldCharType="end"/>
      </w:r>
      <w:r w:rsidRPr="00B763BB">
        <w:t>(Termination);</w:t>
      </w:r>
    </w:p>
    <w:p w:rsidR="00B700F0" w:rsidRPr="00B763BB" w:rsidRDefault="00143C42" w:rsidP="00B700F0">
      <w:pPr>
        <w:pStyle w:val="TermsandConditionsText"/>
        <w:numPr>
          <w:ilvl w:val="2"/>
          <w:numId w:val="39"/>
        </w:numPr>
      </w:pPr>
      <w:r w:rsidRPr="00B763BB">
        <w:t xml:space="preserve">clause </w:t>
      </w:r>
      <w:r>
        <w:fldChar w:fldCharType="begin"/>
      </w:r>
      <w:r>
        <w:instrText xml:space="preserve"> REF _Ref500930231 \r \h </w:instrText>
      </w:r>
      <w:r>
        <w:fldChar w:fldCharType="separate"/>
      </w:r>
      <w:r>
        <w:t>17</w:t>
      </w:r>
      <w:r>
        <w:fldChar w:fldCharType="end"/>
      </w:r>
      <w:r w:rsidRPr="00B763BB">
        <w:t xml:space="preserve"> (Notices);</w:t>
      </w:r>
    </w:p>
    <w:p w:rsidR="00B700F0" w:rsidRPr="00B763BB" w:rsidRDefault="00143C42" w:rsidP="00B700F0">
      <w:pPr>
        <w:pStyle w:val="TermsandConditionsText"/>
        <w:numPr>
          <w:ilvl w:val="2"/>
          <w:numId w:val="39"/>
        </w:numPr>
      </w:pPr>
      <w:r w:rsidRPr="00B763BB">
        <w:t xml:space="preserve">clause </w:t>
      </w:r>
      <w:r>
        <w:fldChar w:fldCharType="begin"/>
      </w:r>
      <w:r>
        <w:instrText xml:space="preserve"> REF _Ref500932167 \r \h </w:instrText>
      </w:r>
      <w:r>
        <w:fldChar w:fldCharType="separate"/>
      </w:r>
      <w:r>
        <w:t>19</w:t>
      </w:r>
      <w:r>
        <w:fldChar w:fldCharType="end"/>
      </w:r>
      <w:r w:rsidRPr="00B763BB">
        <w:t xml:space="preserve"> (Machinery of government); and</w:t>
      </w:r>
    </w:p>
    <w:p w:rsidR="00B700F0" w:rsidRDefault="00143C42" w:rsidP="00B700F0">
      <w:pPr>
        <w:pStyle w:val="TermsandConditionsText"/>
        <w:numPr>
          <w:ilvl w:val="2"/>
          <w:numId w:val="39"/>
        </w:numPr>
        <w:tabs>
          <w:tab w:val="clear" w:pos="567"/>
        </w:tabs>
      </w:pPr>
      <w:r w:rsidRPr="00B763BB">
        <w:t xml:space="preserve">clause </w:t>
      </w:r>
      <w:r>
        <w:fldChar w:fldCharType="begin"/>
      </w:r>
      <w:r>
        <w:instrText xml:space="preserve"> REF _Ref500933900 \r \h </w:instrText>
      </w:r>
      <w:r>
        <w:fldChar w:fldCharType="separate"/>
      </w:r>
      <w:r>
        <w:t>20</w:t>
      </w:r>
      <w:r>
        <w:fldChar w:fldCharType="end"/>
      </w:r>
      <w:r w:rsidRPr="00B763BB">
        <w:t xml:space="preserve"> (Joint and several liability).</w:t>
      </w:r>
    </w:p>
    <w:p w:rsidR="00B700F0" w:rsidRDefault="00B700F0" w:rsidP="00476290">
      <w:pPr>
        <w:pStyle w:val="TermsandConditionsText"/>
        <w:tabs>
          <w:tab w:val="clear" w:pos="567"/>
        </w:tabs>
        <w:ind w:left="1134"/>
      </w:pPr>
    </w:p>
    <w:p w:rsidR="00B700F0" w:rsidRDefault="00143C42" w:rsidP="00B700F0">
      <w:pPr>
        <w:pStyle w:val="TermsandConditionsText"/>
        <w:numPr>
          <w:ilvl w:val="0"/>
          <w:numId w:val="39"/>
        </w:numPr>
        <w:rPr>
          <w:b/>
        </w:rPr>
      </w:pPr>
      <w:r w:rsidRPr="00476290">
        <w:rPr>
          <w:b/>
        </w:rPr>
        <w:t>Counterparts and electronic signing</w:t>
      </w:r>
    </w:p>
    <w:p w:rsidR="00B700F0" w:rsidRPr="00476290" w:rsidRDefault="00143C42" w:rsidP="00B700F0">
      <w:pPr>
        <w:pStyle w:val="TermsandConditionsText"/>
        <w:numPr>
          <w:ilvl w:val="1"/>
          <w:numId w:val="39"/>
        </w:numPr>
        <w:rPr>
          <w:b/>
        </w:rPr>
      </w:pPr>
      <w:r>
        <w:lastRenderedPageBreak/>
        <w:t>This Agreement may be signed in any number of counterparts with the same effect as if the signatures to each counterpart were on the same document.</w:t>
      </w:r>
    </w:p>
    <w:p w:rsidR="00B700F0" w:rsidRPr="00476290" w:rsidRDefault="00143C42" w:rsidP="00476290">
      <w:pPr>
        <w:pStyle w:val="TermsandConditionsText"/>
        <w:numPr>
          <w:ilvl w:val="1"/>
          <w:numId w:val="39"/>
        </w:numPr>
        <w:rPr>
          <w:b/>
        </w:rPr>
      </w:pPr>
      <w:r>
        <w:t>This Agreement may be signed electronically and its execution may be communicated by electronic transmission.</w:t>
      </w:r>
    </w:p>
    <w:p w:rsidR="00B700F0" w:rsidRDefault="00B700F0" w:rsidP="00B700F0">
      <w:pPr>
        <w:pStyle w:val="TermsandConditionsText"/>
        <w:tabs>
          <w:tab w:val="clear" w:pos="567"/>
        </w:tabs>
      </w:pPr>
    </w:p>
    <w:p w:rsidR="00B700F0" w:rsidRDefault="00B700F0" w:rsidP="00B700F0">
      <w:pPr>
        <w:sectPr w:rsidR="00B700F0" w:rsidSect="00B700F0">
          <w:pgSz w:w="11906" w:h="16838" w:code="9"/>
          <w:pgMar w:top="851" w:right="851" w:bottom="1134" w:left="1134" w:header="567" w:footer="567" w:gutter="0"/>
          <w:cols w:num="2" w:sep="1" w:space="709"/>
          <w:titlePg/>
          <w:docGrid w:linePitch="360"/>
        </w:sectPr>
      </w:pPr>
    </w:p>
    <w:p w:rsidR="00B700F0" w:rsidRDefault="00143C42" w:rsidP="00B700F0">
      <w:r>
        <w:t xml:space="preserve"> </w:t>
      </w:r>
    </w:p>
    <w:p w:rsidR="00B700F0" w:rsidRDefault="00B700F0" w:rsidP="00B700F0">
      <w:pPr>
        <w:sectPr w:rsidR="00B700F0" w:rsidSect="00B700F0">
          <w:type w:val="continuous"/>
          <w:pgSz w:w="11906" w:h="16838" w:code="9"/>
          <w:pgMar w:top="851" w:right="851" w:bottom="1134" w:left="1134" w:header="709" w:footer="709" w:gutter="0"/>
          <w:cols w:space="708"/>
          <w:titlePg/>
          <w:docGrid w:linePitch="360"/>
        </w:sectPr>
      </w:pPr>
    </w:p>
    <w:p w:rsidR="00B700F0" w:rsidRPr="00916336" w:rsidRDefault="00143C42" w:rsidP="00B700F0">
      <w:pPr>
        <w:pStyle w:val="ScheduleText"/>
        <w:rPr>
          <w:b/>
          <w:sz w:val="24"/>
          <w:szCs w:val="24"/>
        </w:rPr>
      </w:pPr>
      <w:permStart w:id="769289491" w:edGrp="everyone"/>
      <w:r w:rsidRPr="00916336">
        <w:rPr>
          <w:b/>
          <w:sz w:val="24"/>
          <w:szCs w:val="24"/>
        </w:rPr>
        <w:lastRenderedPageBreak/>
        <w:t>SIGNED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2"/>
        <w:gridCol w:w="236"/>
        <w:gridCol w:w="4843"/>
      </w:tblGrid>
      <w:tr w:rsidR="00B7157D" w:rsidTr="00B700F0">
        <w:tc>
          <w:tcPr>
            <w:tcW w:w="5000" w:type="pct"/>
            <w:gridSpan w:val="3"/>
            <w:tcBorders>
              <w:bottom w:val="single" w:sz="4" w:space="0" w:color="auto"/>
            </w:tcBorders>
          </w:tcPr>
          <w:p w:rsidR="00B700F0" w:rsidRDefault="00143C42" w:rsidP="00B700F0">
            <w:pPr>
              <w:pStyle w:val="ScheduleText"/>
              <w:tabs>
                <w:tab w:val="clear" w:pos="567"/>
                <w:tab w:val="left" w:pos="2444"/>
              </w:tabs>
              <w:spacing w:after="960"/>
            </w:pPr>
            <w:r w:rsidRPr="00E9154D">
              <w:rPr>
                <w:b/>
              </w:rPr>
              <w:t>SIGNED</w:t>
            </w:r>
            <w:r>
              <w:t xml:space="preserve"> for and on behalf of the </w:t>
            </w:r>
            <w:r w:rsidRPr="00487563">
              <w:rPr>
                <w:b/>
              </w:rPr>
              <w:t>STAT</w:t>
            </w:r>
            <w:r>
              <w:rPr>
                <w:b/>
              </w:rPr>
              <w:t xml:space="preserve">E OF QUEENSLAND acting through the </w:t>
            </w:r>
            <w:r w:rsidRPr="00487563">
              <w:rPr>
                <w:b/>
                <w:highlight w:val="yellow"/>
              </w:rPr>
              <w:t>&lt;&lt;Department&gt;&gt;</w:t>
            </w:r>
            <w:r>
              <w:t xml:space="preserve"> ABN </w:t>
            </w:r>
            <w:r w:rsidRPr="00487563">
              <w:rPr>
                <w:highlight w:val="yellow"/>
              </w:rPr>
              <w:t>&lt;&lt;ABN&gt;&gt;</w:t>
            </w:r>
            <w:r>
              <w:t xml:space="preserve"> by a person with appropriate financial delegation and duly authorised to act on its behalf, on:</w:t>
            </w:r>
          </w:p>
        </w:tc>
      </w:tr>
      <w:tr w:rsidR="00B7157D" w:rsidTr="00B700F0">
        <w:tc>
          <w:tcPr>
            <w:tcW w:w="5000" w:type="pct"/>
            <w:gridSpan w:val="3"/>
            <w:tcBorders>
              <w:top w:val="single" w:sz="4" w:space="0" w:color="auto"/>
            </w:tcBorders>
          </w:tcPr>
          <w:p w:rsidR="00B700F0" w:rsidRPr="00C46DD2" w:rsidRDefault="00143C42" w:rsidP="00B700F0">
            <w:pPr>
              <w:pStyle w:val="ScheduleText"/>
              <w:tabs>
                <w:tab w:val="clear" w:pos="567"/>
                <w:tab w:val="left" w:pos="2444"/>
              </w:tabs>
              <w:spacing w:before="0" w:after="0" w:line="240" w:lineRule="auto"/>
              <w:rPr>
                <w:sz w:val="16"/>
                <w:szCs w:val="16"/>
              </w:rPr>
            </w:pPr>
            <w:r>
              <w:rPr>
                <w:sz w:val="16"/>
                <w:szCs w:val="16"/>
              </w:rPr>
              <w:t>(</w:t>
            </w:r>
            <w:r w:rsidRPr="00C46DD2">
              <w:rPr>
                <w:sz w:val="16"/>
                <w:szCs w:val="16"/>
              </w:rPr>
              <w:t>Print Date)</w:t>
            </w:r>
          </w:p>
        </w:tc>
      </w:tr>
      <w:tr w:rsidR="00B7157D" w:rsidTr="00B700F0">
        <w:tc>
          <w:tcPr>
            <w:tcW w:w="2440" w:type="pct"/>
            <w:tcBorders>
              <w:bottom w:val="single" w:sz="4" w:space="0" w:color="auto"/>
            </w:tcBorders>
          </w:tcPr>
          <w:p w:rsidR="00B700F0" w:rsidRDefault="00B700F0" w:rsidP="00B700F0">
            <w:pPr>
              <w:spacing w:before="0" w:after="960" w:line="240" w:lineRule="auto"/>
            </w:pPr>
          </w:p>
        </w:tc>
        <w:tc>
          <w:tcPr>
            <w:tcW w:w="119" w:type="pct"/>
          </w:tcPr>
          <w:p w:rsidR="00B700F0" w:rsidRDefault="00B700F0" w:rsidP="00B700F0">
            <w:pPr>
              <w:spacing w:before="0" w:after="960" w:line="240" w:lineRule="auto"/>
            </w:pPr>
          </w:p>
        </w:tc>
        <w:tc>
          <w:tcPr>
            <w:tcW w:w="2441" w:type="pct"/>
          </w:tcPr>
          <w:p w:rsidR="00B700F0" w:rsidRDefault="00B700F0" w:rsidP="00B700F0">
            <w:pPr>
              <w:spacing w:before="0" w:after="960" w:line="240" w:lineRule="auto"/>
            </w:pPr>
          </w:p>
        </w:tc>
      </w:tr>
      <w:tr w:rsidR="00B7157D" w:rsidTr="00B700F0">
        <w:tc>
          <w:tcPr>
            <w:tcW w:w="2440" w:type="pct"/>
            <w:tcBorders>
              <w:top w:val="single" w:sz="4" w:space="0" w:color="auto"/>
              <w:bottom w:val="single" w:sz="4" w:space="0" w:color="auto"/>
            </w:tcBorders>
          </w:tcPr>
          <w:p w:rsidR="00B700F0" w:rsidRPr="004C36A7" w:rsidRDefault="00143C42" w:rsidP="00B700F0">
            <w:pPr>
              <w:spacing w:before="0" w:after="960" w:line="240" w:lineRule="auto"/>
              <w:rPr>
                <w:sz w:val="16"/>
                <w:szCs w:val="16"/>
              </w:rPr>
            </w:pPr>
            <w:r w:rsidRPr="004C36A7">
              <w:rPr>
                <w:sz w:val="16"/>
                <w:szCs w:val="16"/>
              </w:rPr>
              <w:t>(</w:t>
            </w:r>
            <w:r>
              <w:rPr>
                <w:sz w:val="16"/>
                <w:szCs w:val="16"/>
              </w:rPr>
              <w:t>Print n</w:t>
            </w:r>
            <w:r w:rsidRPr="004C36A7">
              <w:rPr>
                <w:sz w:val="16"/>
                <w:szCs w:val="16"/>
              </w:rPr>
              <w:t>ame of officer)</w:t>
            </w:r>
          </w:p>
        </w:tc>
        <w:tc>
          <w:tcPr>
            <w:tcW w:w="119" w:type="pct"/>
          </w:tcPr>
          <w:p w:rsidR="00B700F0" w:rsidRDefault="00B700F0" w:rsidP="00B700F0">
            <w:pPr>
              <w:spacing w:before="0" w:after="960" w:line="240" w:lineRule="auto"/>
            </w:pPr>
          </w:p>
        </w:tc>
        <w:tc>
          <w:tcPr>
            <w:tcW w:w="2441" w:type="pct"/>
            <w:tcBorders>
              <w:bottom w:val="single" w:sz="4" w:space="0" w:color="auto"/>
            </w:tcBorders>
          </w:tcPr>
          <w:p w:rsidR="00B700F0" w:rsidRDefault="00B700F0" w:rsidP="00B700F0">
            <w:pPr>
              <w:spacing w:before="0" w:after="960" w:line="240" w:lineRule="auto"/>
            </w:pPr>
          </w:p>
        </w:tc>
      </w:tr>
      <w:tr w:rsidR="00B7157D" w:rsidTr="00B700F0">
        <w:tc>
          <w:tcPr>
            <w:tcW w:w="2440" w:type="pct"/>
            <w:tcBorders>
              <w:top w:val="single" w:sz="4" w:space="0" w:color="auto"/>
            </w:tcBorders>
          </w:tcPr>
          <w:p w:rsidR="00B700F0" w:rsidRPr="004C36A7" w:rsidRDefault="00143C42" w:rsidP="00B700F0">
            <w:pPr>
              <w:spacing w:before="0" w:after="0" w:line="240" w:lineRule="auto"/>
              <w:rPr>
                <w:sz w:val="16"/>
                <w:szCs w:val="16"/>
              </w:rPr>
            </w:pPr>
            <w:r w:rsidRPr="004C36A7">
              <w:rPr>
                <w:sz w:val="16"/>
                <w:szCs w:val="16"/>
              </w:rPr>
              <w:t>(</w:t>
            </w:r>
            <w:r>
              <w:rPr>
                <w:sz w:val="16"/>
                <w:szCs w:val="16"/>
              </w:rPr>
              <w:t>Print p</w:t>
            </w:r>
            <w:r w:rsidRPr="004C36A7">
              <w:rPr>
                <w:sz w:val="16"/>
                <w:szCs w:val="16"/>
              </w:rPr>
              <w:t>osition of officer)</w:t>
            </w:r>
          </w:p>
        </w:tc>
        <w:tc>
          <w:tcPr>
            <w:tcW w:w="119" w:type="pct"/>
          </w:tcPr>
          <w:p w:rsidR="00B700F0" w:rsidRPr="004C36A7" w:rsidRDefault="00B700F0" w:rsidP="00B700F0">
            <w:pPr>
              <w:spacing w:before="0" w:after="0" w:line="240" w:lineRule="auto"/>
              <w:rPr>
                <w:sz w:val="16"/>
                <w:szCs w:val="16"/>
              </w:rPr>
            </w:pPr>
          </w:p>
        </w:tc>
        <w:tc>
          <w:tcPr>
            <w:tcW w:w="2441" w:type="pct"/>
            <w:tcBorders>
              <w:top w:val="single" w:sz="4" w:space="0" w:color="auto"/>
            </w:tcBorders>
          </w:tcPr>
          <w:p w:rsidR="00B700F0" w:rsidRPr="004C36A7" w:rsidRDefault="00143C42" w:rsidP="00B700F0">
            <w:pPr>
              <w:spacing w:before="0" w:after="0" w:line="240" w:lineRule="auto"/>
              <w:rPr>
                <w:sz w:val="16"/>
                <w:szCs w:val="16"/>
              </w:rPr>
            </w:pPr>
            <w:r w:rsidRPr="004C36A7">
              <w:rPr>
                <w:sz w:val="16"/>
                <w:szCs w:val="16"/>
              </w:rPr>
              <w:t>(Signature of officer)</w:t>
            </w:r>
          </w:p>
        </w:tc>
      </w:tr>
      <w:tr w:rsidR="00B7157D" w:rsidTr="00B700F0">
        <w:tc>
          <w:tcPr>
            <w:tcW w:w="2440" w:type="pct"/>
            <w:tcBorders>
              <w:bottom w:val="single" w:sz="4" w:space="0" w:color="auto"/>
            </w:tcBorders>
          </w:tcPr>
          <w:p w:rsidR="00B700F0" w:rsidRPr="004C36A7" w:rsidRDefault="00143C42" w:rsidP="00B700F0">
            <w:pPr>
              <w:pStyle w:val="ScheduleText"/>
            </w:pPr>
            <w:r w:rsidRPr="004C36A7">
              <w:t>in the presence of:</w:t>
            </w:r>
          </w:p>
        </w:tc>
        <w:tc>
          <w:tcPr>
            <w:tcW w:w="119" w:type="pct"/>
          </w:tcPr>
          <w:p w:rsidR="00B700F0" w:rsidRDefault="00B700F0" w:rsidP="00B700F0">
            <w:pPr>
              <w:spacing w:before="0" w:after="960" w:line="240" w:lineRule="auto"/>
            </w:pPr>
          </w:p>
        </w:tc>
        <w:tc>
          <w:tcPr>
            <w:tcW w:w="2441" w:type="pct"/>
          </w:tcPr>
          <w:p w:rsidR="00B700F0" w:rsidRDefault="00B700F0" w:rsidP="00B700F0">
            <w:pPr>
              <w:spacing w:before="0" w:after="960" w:line="240" w:lineRule="auto"/>
            </w:pPr>
          </w:p>
        </w:tc>
      </w:tr>
      <w:tr w:rsidR="00B7157D" w:rsidTr="00B700F0">
        <w:tc>
          <w:tcPr>
            <w:tcW w:w="2440" w:type="pct"/>
            <w:tcBorders>
              <w:top w:val="single" w:sz="4" w:space="0" w:color="auto"/>
              <w:bottom w:val="single" w:sz="4" w:space="0" w:color="auto"/>
            </w:tcBorders>
          </w:tcPr>
          <w:p w:rsidR="00B700F0" w:rsidRPr="004C36A7" w:rsidRDefault="00143C42" w:rsidP="00B700F0">
            <w:pPr>
              <w:spacing w:before="0" w:after="960" w:line="240" w:lineRule="auto"/>
              <w:rPr>
                <w:sz w:val="16"/>
                <w:szCs w:val="16"/>
              </w:rPr>
            </w:pPr>
            <w:r w:rsidRPr="004C36A7">
              <w:rPr>
                <w:sz w:val="16"/>
                <w:szCs w:val="16"/>
              </w:rPr>
              <w:t>(</w:t>
            </w:r>
            <w:r>
              <w:rPr>
                <w:sz w:val="16"/>
                <w:szCs w:val="16"/>
              </w:rPr>
              <w:t>Print n</w:t>
            </w:r>
            <w:r w:rsidRPr="004C36A7">
              <w:rPr>
                <w:sz w:val="16"/>
                <w:szCs w:val="16"/>
              </w:rPr>
              <w:t>ame of witness)</w:t>
            </w:r>
          </w:p>
        </w:tc>
        <w:tc>
          <w:tcPr>
            <w:tcW w:w="119" w:type="pct"/>
          </w:tcPr>
          <w:p w:rsidR="00B700F0" w:rsidRPr="004C36A7" w:rsidRDefault="00B700F0" w:rsidP="00B700F0">
            <w:pPr>
              <w:spacing w:before="0" w:after="960" w:line="240" w:lineRule="auto"/>
              <w:rPr>
                <w:sz w:val="16"/>
                <w:szCs w:val="16"/>
              </w:rPr>
            </w:pPr>
          </w:p>
        </w:tc>
        <w:tc>
          <w:tcPr>
            <w:tcW w:w="2441" w:type="pct"/>
            <w:tcBorders>
              <w:bottom w:val="single" w:sz="4" w:space="0" w:color="auto"/>
            </w:tcBorders>
          </w:tcPr>
          <w:p w:rsidR="00B700F0" w:rsidRPr="004C36A7" w:rsidRDefault="00B700F0" w:rsidP="00B700F0">
            <w:pPr>
              <w:spacing w:before="0" w:after="960" w:line="240" w:lineRule="auto"/>
              <w:rPr>
                <w:sz w:val="16"/>
                <w:szCs w:val="16"/>
              </w:rPr>
            </w:pPr>
          </w:p>
        </w:tc>
      </w:tr>
      <w:tr w:rsidR="00B7157D" w:rsidTr="00B700F0">
        <w:tc>
          <w:tcPr>
            <w:tcW w:w="2440" w:type="pct"/>
            <w:tcBorders>
              <w:top w:val="single" w:sz="4" w:space="0" w:color="auto"/>
            </w:tcBorders>
          </w:tcPr>
          <w:p w:rsidR="00B700F0" w:rsidRPr="004C36A7" w:rsidRDefault="00143C42" w:rsidP="00B700F0">
            <w:pPr>
              <w:spacing w:before="0" w:after="0" w:line="240" w:lineRule="auto"/>
              <w:rPr>
                <w:sz w:val="16"/>
                <w:szCs w:val="16"/>
              </w:rPr>
            </w:pPr>
            <w:r w:rsidRPr="004C36A7">
              <w:rPr>
                <w:sz w:val="16"/>
                <w:szCs w:val="16"/>
              </w:rPr>
              <w:t>(</w:t>
            </w:r>
            <w:r>
              <w:rPr>
                <w:sz w:val="16"/>
                <w:szCs w:val="16"/>
              </w:rPr>
              <w:t>Print a</w:t>
            </w:r>
            <w:r w:rsidRPr="004C36A7">
              <w:rPr>
                <w:sz w:val="16"/>
                <w:szCs w:val="16"/>
              </w:rPr>
              <w:t>ddress of witness)</w:t>
            </w:r>
          </w:p>
        </w:tc>
        <w:tc>
          <w:tcPr>
            <w:tcW w:w="119" w:type="pct"/>
          </w:tcPr>
          <w:p w:rsidR="00B700F0" w:rsidRPr="004C36A7" w:rsidRDefault="00B700F0" w:rsidP="00B700F0">
            <w:pPr>
              <w:spacing w:before="0" w:after="0" w:line="240" w:lineRule="auto"/>
              <w:rPr>
                <w:sz w:val="16"/>
                <w:szCs w:val="16"/>
              </w:rPr>
            </w:pPr>
          </w:p>
        </w:tc>
        <w:tc>
          <w:tcPr>
            <w:tcW w:w="2441" w:type="pct"/>
            <w:tcBorders>
              <w:top w:val="single" w:sz="4" w:space="0" w:color="auto"/>
            </w:tcBorders>
          </w:tcPr>
          <w:p w:rsidR="00B700F0" w:rsidRPr="004C36A7" w:rsidRDefault="00143C42" w:rsidP="00B700F0">
            <w:pPr>
              <w:spacing w:before="0" w:after="0" w:line="240" w:lineRule="auto"/>
              <w:rPr>
                <w:sz w:val="16"/>
                <w:szCs w:val="16"/>
              </w:rPr>
            </w:pPr>
            <w:r w:rsidRPr="004C36A7">
              <w:rPr>
                <w:sz w:val="16"/>
                <w:szCs w:val="16"/>
              </w:rPr>
              <w:t>(Signature of witness)</w:t>
            </w:r>
          </w:p>
        </w:tc>
      </w:tr>
    </w:tbl>
    <w:p w:rsidR="00B700F0" w:rsidRPr="00916336" w:rsidRDefault="00143C42" w:rsidP="00B700F0">
      <w:pPr>
        <w:pStyle w:val="ScheduleText"/>
        <w:keepNext/>
        <w:keepLines/>
        <w:rPr>
          <w:b/>
          <w:sz w:val="24"/>
          <w:szCs w:val="24"/>
        </w:rPr>
      </w:pPr>
      <w:r w:rsidRPr="00916336">
        <w:rPr>
          <w:b/>
          <w:sz w:val="24"/>
          <w:szCs w:val="24"/>
        </w:rPr>
        <w:lastRenderedPageBreak/>
        <w:t xml:space="preserve">AND </w:t>
      </w:r>
    </w:p>
    <w:p w:rsidR="00B700F0" w:rsidRDefault="00143C42" w:rsidP="00B700F0">
      <w:pPr>
        <w:keepNext/>
        <w:keepLines/>
        <w:rPr>
          <w:b/>
          <w:i/>
          <w:color w:val="0070C0"/>
        </w:rPr>
      </w:pPr>
      <w:r>
        <w:rPr>
          <w:b/>
          <w:i/>
          <w:color w:val="0070C0"/>
        </w:rPr>
        <w:t xml:space="preserve">Option 1: Organisation </w:t>
      </w:r>
      <w:r w:rsidRPr="00AB79EE">
        <w:rPr>
          <w:b/>
          <w:i/>
          <w:color w:val="0070C0"/>
        </w:rPr>
        <w:t>is a company with multiple directors</w:t>
      </w:r>
      <w:r>
        <w:rPr>
          <w:b/>
          <w:i/>
          <w:color w:val="0070C0"/>
        </w:rPr>
        <w:t xml:space="preserve">.  Delete if not applicable.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2"/>
        <w:gridCol w:w="236"/>
        <w:gridCol w:w="4843"/>
      </w:tblGrid>
      <w:tr w:rsidR="00B7157D" w:rsidTr="00B700F0">
        <w:tc>
          <w:tcPr>
            <w:tcW w:w="5000" w:type="pct"/>
            <w:gridSpan w:val="3"/>
            <w:tcBorders>
              <w:bottom w:val="single" w:sz="4" w:space="0" w:color="auto"/>
            </w:tcBorders>
          </w:tcPr>
          <w:p w:rsidR="00B700F0" w:rsidRDefault="00143C42" w:rsidP="00B700F0">
            <w:pPr>
              <w:pStyle w:val="ScheduleText"/>
              <w:keepNext/>
              <w:keepLines/>
              <w:spacing w:after="960"/>
            </w:pPr>
            <w:r w:rsidRPr="00EE6925">
              <w:rPr>
                <w:b/>
              </w:rPr>
              <w:t>EXECUTED</w:t>
            </w:r>
            <w:r>
              <w:t xml:space="preserve"> by </w:t>
            </w:r>
            <w:r w:rsidRPr="00062183">
              <w:rPr>
                <w:b/>
                <w:highlight w:val="yellow"/>
              </w:rPr>
              <w:t>&lt;&lt;NAME OF ORGANISATION&gt;&gt;</w:t>
            </w:r>
            <w:r w:rsidRPr="005B2AAF">
              <w:rPr>
                <w:highlight w:val="yellow"/>
              </w:rPr>
              <w:t xml:space="preserve"> </w:t>
            </w:r>
            <w:r>
              <w:rPr>
                <w:highlight w:val="yellow"/>
              </w:rPr>
              <w:t>ACN </w:t>
            </w:r>
            <w:r w:rsidRPr="005B2AAF">
              <w:rPr>
                <w:highlight w:val="yellow"/>
              </w:rPr>
              <w:t>&lt;&lt;ACN&gt;&gt;</w:t>
            </w:r>
            <w:r w:rsidRPr="005B2AAF">
              <w:t xml:space="preserve"> in accordance with section 127(1) of the </w:t>
            </w:r>
            <w:r w:rsidRPr="00562F22">
              <w:rPr>
                <w:i/>
              </w:rPr>
              <w:t>Corporations Act 2001</w:t>
            </w:r>
            <w:r w:rsidRPr="005B2AAF">
              <w:t xml:space="preserve"> (</w:t>
            </w:r>
            <w:proofErr w:type="spellStart"/>
            <w:r w:rsidRPr="005B2AAF">
              <w:t>Cth</w:t>
            </w:r>
            <w:proofErr w:type="spellEnd"/>
            <w:r w:rsidRPr="005B2AAF">
              <w:t>)</w:t>
            </w:r>
            <w:r>
              <w:t xml:space="preserve"> on:</w:t>
            </w:r>
          </w:p>
        </w:tc>
      </w:tr>
      <w:tr w:rsidR="00B7157D" w:rsidTr="00B700F0">
        <w:tc>
          <w:tcPr>
            <w:tcW w:w="5000" w:type="pct"/>
            <w:gridSpan w:val="3"/>
            <w:tcBorders>
              <w:top w:val="single" w:sz="4" w:space="0" w:color="auto"/>
            </w:tcBorders>
          </w:tcPr>
          <w:p w:rsidR="00B700F0" w:rsidRPr="00EE6925" w:rsidRDefault="00143C42" w:rsidP="00B700F0">
            <w:pPr>
              <w:pStyle w:val="ScheduleText"/>
              <w:keepNext/>
              <w:keepLines/>
              <w:spacing w:before="0" w:after="0" w:line="240" w:lineRule="auto"/>
              <w:rPr>
                <w:b/>
              </w:rPr>
            </w:pPr>
            <w:r w:rsidRPr="004C36A7">
              <w:rPr>
                <w:sz w:val="16"/>
                <w:szCs w:val="16"/>
              </w:rPr>
              <w:t>(</w:t>
            </w:r>
            <w:r>
              <w:rPr>
                <w:sz w:val="16"/>
                <w:szCs w:val="16"/>
              </w:rPr>
              <w:t>Print Date)</w:t>
            </w:r>
          </w:p>
        </w:tc>
      </w:tr>
      <w:tr w:rsidR="00B7157D" w:rsidTr="00B700F0">
        <w:tc>
          <w:tcPr>
            <w:tcW w:w="2440" w:type="pct"/>
            <w:tcBorders>
              <w:bottom w:val="single" w:sz="4" w:space="0" w:color="auto"/>
            </w:tcBorders>
          </w:tcPr>
          <w:p w:rsidR="00B700F0" w:rsidRPr="004C36A7" w:rsidRDefault="00B700F0" w:rsidP="00B700F0">
            <w:pPr>
              <w:keepNext/>
              <w:keepLines/>
              <w:spacing w:before="0" w:after="960" w:line="240" w:lineRule="auto"/>
              <w:rPr>
                <w:szCs w:val="20"/>
              </w:rPr>
            </w:pPr>
          </w:p>
        </w:tc>
        <w:tc>
          <w:tcPr>
            <w:tcW w:w="119" w:type="pct"/>
          </w:tcPr>
          <w:p w:rsidR="00B700F0" w:rsidRPr="004C36A7" w:rsidRDefault="00B700F0" w:rsidP="00B700F0">
            <w:pPr>
              <w:keepNext/>
              <w:keepLines/>
              <w:spacing w:before="0" w:after="960" w:line="240" w:lineRule="auto"/>
              <w:rPr>
                <w:szCs w:val="20"/>
              </w:rPr>
            </w:pPr>
          </w:p>
        </w:tc>
        <w:tc>
          <w:tcPr>
            <w:tcW w:w="2441" w:type="pct"/>
            <w:tcBorders>
              <w:bottom w:val="single" w:sz="4" w:space="0" w:color="auto"/>
            </w:tcBorders>
          </w:tcPr>
          <w:p w:rsidR="00B700F0" w:rsidRPr="004C36A7" w:rsidRDefault="00B700F0" w:rsidP="00B700F0">
            <w:pPr>
              <w:keepNext/>
              <w:keepLines/>
              <w:spacing w:before="0" w:after="960" w:line="240" w:lineRule="auto"/>
              <w:rPr>
                <w:szCs w:val="20"/>
              </w:rPr>
            </w:pPr>
          </w:p>
        </w:tc>
      </w:tr>
      <w:tr w:rsidR="00B7157D" w:rsidTr="00B700F0">
        <w:tc>
          <w:tcPr>
            <w:tcW w:w="2440" w:type="pct"/>
            <w:tcBorders>
              <w:top w:val="single" w:sz="4" w:space="0" w:color="auto"/>
            </w:tcBorders>
          </w:tcPr>
          <w:p w:rsidR="00B700F0" w:rsidRPr="004C36A7" w:rsidRDefault="00143C42" w:rsidP="00B700F0">
            <w:pPr>
              <w:keepNext/>
              <w:keepLines/>
              <w:spacing w:before="0" w:after="0" w:line="240" w:lineRule="auto"/>
              <w:rPr>
                <w:sz w:val="16"/>
                <w:szCs w:val="16"/>
              </w:rPr>
            </w:pPr>
            <w:r w:rsidRPr="004C36A7">
              <w:rPr>
                <w:sz w:val="16"/>
                <w:szCs w:val="16"/>
              </w:rPr>
              <w:t>(</w:t>
            </w:r>
            <w:r>
              <w:rPr>
                <w:sz w:val="16"/>
                <w:szCs w:val="16"/>
              </w:rPr>
              <w:t>Print n</w:t>
            </w:r>
            <w:r w:rsidRPr="004C36A7">
              <w:rPr>
                <w:sz w:val="16"/>
                <w:szCs w:val="16"/>
              </w:rPr>
              <w:t xml:space="preserve">ame of </w:t>
            </w:r>
            <w:r>
              <w:rPr>
                <w:sz w:val="16"/>
                <w:szCs w:val="16"/>
              </w:rPr>
              <w:t>Director</w:t>
            </w:r>
            <w:r w:rsidRPr="004C36A7">
              <w:rPr>
                <w:sz w:val="16"/>
                <w:szCs w:val="16"/>
              </w:rPr>
              <w:t>)</w:t>
            </w:r>
          </w:p>
        </w:tc>
        <w:tc>
          <w:tcPr>
            <w:tcW w:w="119" w:type="pct"/>
          </w:tcPr>
          <w:p w:rsidR="00B700F0" w:rsidRPr="004C36A7" w:rsidRDefault="00B700F0" w:rsidP="00B700F0">
            <w:pPr>
              <w:keepNext/>
              <w:keepLines/>
              <w:spacing w:before="0" w:after="0" w:line="240" w:lineRule="auto"/>
              <w:rPr>
                <w:sz w:val="16"/>
                <w:szCs w:val="16"/>
              </w:rPr>
            </w:pPr>
          </w:p>
        </w:tc>
        <w:tc>
          <w:tcPr>
            <w:tcW w:w="2441" w:type="pct"/>
            <w:tcBorders>
              <w:top w:val="single" w:sz="4" w:space="0" w:color="auto"/>
            </w:tcBorders>
          </w:tcPr>
          <w:p w:rsidR="00B700F0" w:rsidRPr="004C36A7" w:rsidRDefault="00143C42" w:rsidP="00B700F0">
            <w:pPr>
              <w:keepNext/>
              <w:keepLines/>
              <w:spacing w:before="0" w:after="0" w:line="240" w:lineRule="auto"/>
              <w:rPr>
                <w:sz w:val="16"/>
                <w:szCs w:val="16"/>
              </w:rPr>
            </w:pPr>
            <w:r w:rsidRPr="004C36A7">
              <w:rPr>
                <w:sz w:val="16"/>
                <w:szCs w:val="16"/>
              </w:rPr>
              <w:t xml:space="preserve">(Signature of </w:t>
            </w:r>
            <w:r>
              <w:rPr>
                <w:sz w:val="16"/>
                <w:szCs w:val="16"/>
              </w:rPr>
              <w:t>Director</w:t>
            </w:r>
            <w:r w:rsidRPr="004C36A7">
              <w:rPr>
                <w:sz w:val="16"/>
                <w:szCs w:val="16"/>
              </w:rPr>
              <w:t>)</w:t>
            </w:r>
          </w:p>
        </w:tc>
      </w:tr>
      <w:tr w:rsidR="00B7157D" w:rsidTr="00B700F0">
        <w:tc>
          <w:tcPr>
            <w:tcW w:w="2440" w:type="pct"/>
            <w:tcBorders>
              <w:bottom w:val="single" w:sz="4" w:space="0" w:color="auto"/>
            </w:tcBorders>
          </w:tcPr>
          <w:p w:rsidR="00B700F0" w:rsidRPr="004C36A7" w:rsidRDefault="00143C42" w:rsidP="00B700F0">
            <w:pPr>
              <w:keepNext/>
              <w:keepLines/>
              <w:spacing w:before="120" w:after="960" w:line="240" w:lineRule="auto"/>
            </w:pPr>
            <w:r w:rsidRPr="004C36A7">
              <w:t>in the presence of:</w:t>
            </w:r>
          </w:p>
        </w:tc>
        <w:tc>
          <w:tcPr>
            <w:tcW w:w="119" w:type="pct"/>
          </w:tcPr>
          <w:p w:rsidR="00B700F0" w:rsidRDefault="00B700F0" w:rsidP="00B700F0">
            <w:pPr>
              <w:keepNext/>
              <w:keepLines/>
              <w:spacing w:before="0" w:after="960" w:line="240" w:lineRule="auto"/>
            </w:pPr>
          </w:p>
        </w:tc>
        <w:tc>
          <w:tcPr>
            <w:tcW w:w="2441" w:type="pct"/>
          </w:tcPr>
          <w:p w:rsidR="00B700F0" w:rsidRDefault="00B700F0" w:rsidP="00B700F0">
            <w:pPr>
              <w:keepNext/>
              <w:keepLines/>
              <w:spacing w:before="0" w:after="960" w:line="240" w:lineRule="auto"/>
            </w:pPr>
          </w:p>
        </w:tc>
      </w:tr>
      <w:tr w:rsidR="00B7157D" w:rsidTr="00B700F0">
        <w:tc>
          <w:tcPr>
            <w:tcW w:w="2440" w:type="pct"/>
            <w:tcBorders>
              <w:bottom w:val="single" w:sz="4" w:space="0" w:color="auto"/>
            </w:tcBorders>
          </w:tcPr>
          <w:p w:rsidR="00B700F0" w:rsidRPr="004C36A7" w:rsidRDefault="00143C42" w:rsidP="00B700F0">
            <w:pPr>
              <w:keepNext/>
              <w:keepLines/>
              <w:spacing w:before="0" w:after="960" w:line="240" w:lineRule="auto"/>
              <w:rPr>
                <w:sz w:val="16"/>
                <w:szCs w:val="16"/>
              </w:rPr>
            </w:pPr>
            <w:r w:rsidRPr="004C36A7">
              <w:rPr>
                <w:sz w:val="16"/>
                <w:szCs w:val="16"/>
              </w:rPr>
              <w:t>(</w:t>
            </w:r>
            <w:r>
              <w:rPr>
                <w:sz w:val="16"/>
                <w:szCs w:val="16"/>
              </w:rPr>
              <w:t>Print n</w:t>
            </w:r>
            <w:r w:rsidRPr="004C36A7">
              <w:rPr>
                <w:sz w:val="16"/>
                <w:szCs w:val="16"/>
              </w:rPr>
              <w:t>ame of witness)</w:t>
            </w:r>
          </w:p>
        </w:tc>
        <w:tc>
          <w:tcPr>
            <w:tcW w:w="119" w:type="pct"/>
          </w:tcPr>
          <w:p w:rsidR="00B700F0" w:rsidRPr="004C36A7" w:rsidRDefault="00B700F0" w:rsidP="00B700F0">
            <w:pPr>
              <w:keepNext/>
              <w:keepLines/>
              <w:spacing w:before="0" w:after="960" w:line="240" w:lineRule="auto"/>
              <w:rPr>
                <w:sz w:val="16"/>
                <w:szCs w:val="16"/>
              </w:rPr>
            </w:pPr>
          </w:p>
        </w:tc>
        <w:tc>
          <w:tcPr>
            <w:tcW w:w="2441" w:type="pct"/>
            <w:tcBorders>
              <w:bottom w:val="single" w:sz="4" w:space="0" w:color="auto"/>
            </w:tcBorders>
          </w:tcPr>
          <w:p w:rsidR="00B700F0" w:rsidRPr="004C36A7" w:rsidRDefault="00B700F0" w:rsidP="00B700F0">
            <w:pPr>
              <w:keepNext/>
              <w:keepLines/>
              <w:spacing w:before="0" w:after="960" w:line="240" w:lineRule="auto"/>
              <w:rPr>
                <w:sz w:val="16"/>
                <w:szCs w:val="16"/>
              </w:rPr>
            </w:pPr>
          </w:p>
        </w:tc>
      </w:tr>
      <w:tr w:rsidR="00B7157D" w:rsidTr="00B700F0">
        <w:tc>
          <w:tcPr>
            <w:tcW w:w="2440" w:type="pct"/>
            <w:tcBorders>
              <w:bottom w:val="single" w:sz="4" w:space="0" w:color="auto"/>
            </w:tcBorders>
          </w:tcPr>
          <w:p w:rsidR="00B700F0" w:rsidRPr="004C36A7" w:rsidRDefault="00143C42" w:rsidP="00B700F0">
            <w:pPr>
              <w:keepNext/>
              <w:keepLines/>
              <w:spacing w:before="0" w:after="960" w:line="240" w:lineRule="auto"/>
              <w:rPr>
                <w:sz w:val="16"/>
                <w:szCs w:val="16"/>
              </w:rPr>
            </w:pPr>
            <w:r w:rsidRPr="004C36A7">
              <w:rPr>
                <w:sz w:val="16"/>
                <w:szCs w:val="16"/>
              </w:rPr>
              <w:t>(</w:t>
            </w:r>
            <w:r>
              <w:rPr>
                <w:sz w:val="16"/>
                <w:szCs w:val="16"/>
              </w:rPr>
              <w:t>Print a</w:t>
            </w:r>
            <w:r w:rsidRPr="004C36A7">
              <w:rPr>
                <w:sz w:val="16"/>
                <w:szCs w:val="16"/>
              </w:rPr>
              <w:t>ddress of witness)</w:t>
            </w:r>
          </w:p>
        </w:tc>
        <w:tc>
          <w:tcPr>
            <w:tcW w:w="119" w:type="pct"/>
          </w:tcPr>
          <w:p w:rsidR="00B700F0" w:rsidRPr="004C36A7" w:rsidRDefault="00B700F0" w:rsidP="00B700F0">
            <w:pPr>
              <w:keepNext/>
              <w:keepLines/>
              <w:spacing w:before="0" w:after="960" w:line="240" w:lineRule="auto"/>
              <w:rPr>
                <w:sz w:val="16"/>
                <w:szCs w:val="16"/>
              </w:rPr>
            </w:pPr>
          </w:p>
        </w:tc>
        <w:tc>
          <w:tcPr>
            <w:tcW w:w="2441" w:type="pct"/>
            <w:tcBorders>
              <w:top w:val="single" w:sz="4" w:space="0" w:color="auto"/>
              <w:bottom w:val="single" w:sz="4" w:space="0" w:color="auto"/>
            </w:tcBorders>
          </w:tcPr>
          <w:p w:rsidR="00B700F0" w:rsidRPr="004C36A7" w:rsidRDefault="00143C42" w:rsidP="00B700F0">
            <w:pPr>
              <w:keepNext/>
              <w:keepLines/>
              <w:spacing w:before="0" w:after="960" w:line="240" w:lineRule="auto"/>
              <w:rPr>
                <w:sz w:val="16"/>
                <w:szCs w:val="16"/>
              </w:rPr>
            </w:pPr>
            <w:r w:rsidRPr="004C36A7">
              <w:rPr>
                <w:sz w:val="16"/>
                <w:szCs w:val="16"/>
              </w:rPr>
              <w:t>(Signature of witness)</w:t>
            </w:r>
          </w:p>
        </w:tc>
      </w:tr>
      <w:tr w:rsidR="00B7157D" w:rsidTr="00B700F0">
        <w:tc>
          <w:tcPr>
            <w:tcW w:w="2440" w:type="pct"/>
            <w:tcBorders>
              <w:top w:val="single" w:sz="4" w:space="0" w:color="auto"/>
            </w:tcBorders>
          </w:tcPr>
          <w:p w:rsidR="00B700F0" w:rsidRPr="004C36A7" w:rsidRDefault="00143C42" w:rsidP="00B700F0">
            <w:pPr>
              <w:keepNext/>
              <w:keepLines/>
              <w:spacing w:before="0" w:after="0" w:line="240" w:lineRule="auto"/>
              <w:rPr>
                <w:sz w:val="16"/>
                <w:szCs w:val="16"/>
              </w:rPr>
            </w:pPr>
            <w:r w:rsidRPr="004C36A7">
              <w:rPr>
                <w:sz w:val="16"/>
                <w:szCs w:val="16"/>
              </w:rPr>
              <w:t>(</w:t>
            </w:r>
            <w:r>
              <w:rPr>
                <w:sz w:val="16"/>
                <w:szCs w:val="16"/>
              </w:rPr>
              <w:t>Print n</w:t>
            </w:r>
            <w:r w:rsidRPr="004C36A7">
              <w:rPr>
                <w:sz w:val="16"/>
                <w:szCs w:val="16"/>
              </w:rPr>
              <w:t xml:space="preserve">ame of </w:t>
            </w:r>
            <w:r>
              <w:rPr>
                <w:sz w:val="16"/>
                <w:szCs w:val="16"/>
              </w:rPr>
              <w:t>Director/Secretary</w:t>
            </w:r>
            <w:r w:rsidRPr="004C36A7">
              <w:rPr>
                <w:sz w:val="16"/>
                <w:szCs w:val="16"/>
              </w:rPr>
              <w:t>)</w:t>
            </w:r>
          </w:p>
        </w:tc>
        <w:tc>
          <w:tcPr>
            <w:tcW w:w="119" w:type="pct"/>
          </w:tcPr>
          <w:p w:rsidR="00B700F0" w:rsidRPr="004C36A7" w:rsidRDefault="00B700F0" w:rsidP="00B700F0">
            <w:pPr>
              <w:keepNext/>
              <w:keepLines/>
              <w:spacing w:before="0" w:after="0" w:line="240" w:lineRule="auto"/>
              <w:rPr>
                <w:sz w:val="16"/>
                <w:szCs w:val="16"/>
              </w:rPr>
            </w:pPr>
          </w:p>
        </w:tc>
        <w:tc>
          <w:tcPr>
            <w:tcW w:w="2441" w:type="pct"/>
            <w:tcBorders>
              <w:top w:val="single" w:sz="4" w:space="0" w:color="auto"/>
            </w:tcBorders>
          </w:tcPr>
          <w:p w:rsidR="00B700F0" w:rsidRPr="004C36A7" w:rsidRDefault="00143C42" w:rsidP="00B700F0">
            <w:pPr>
              <w:keepNext/>
              <w:keepLines/>
              <w:spacing w:before="0" w:after="0" w:line="240" w:lineRule="auto"/>
              <w:rPr>
                <w:sz w:val="16"/>
                <w:szCs w:val="16"/>
              </w:rPr>
            </w:pPr>
            <w:r w:rsidRPr="004C36A7">
              <w:rPr>
                <w:sz w:val="16"/>
                <w:szCs w:val="16"/>
              </w:rPr>
              <w:t xml:space="preserve">(Signature of </w:t>
            </w:r>
            <w:r>
              <w:rPr>
                <w:sz w:val="16"/>
                <w:szCs w:val="16"/>
              </w:rPr>
              <w:t>Director/Secretary</w:t>
            </w:r>
            <w:r w:rsidRPr="004C36A7">
              <w:rPr>
                <w:sz w:val="16"/>
                <w:szCs w:val="16"/>
              </w:rPr>
              <w:t>)</w:t>
            </w:r>
          </w:p>
        </w:tc>
      </w:tr>
      <w:tr w:rsidR="00B7157D" w:rsidTr="00B700F0">
        <w:tc>
          <w:tcPr>
            <w:tcW w:w="2440" w:type="pct"/>
            <w:tcBorders>
              <w:bottom w:val="single" w:sz="4" w:space="0" w:color="auto"/>
            </w:tcBorders>
          </w:tcPr>
          <w:p w:rsidR="00B700F0" w:rsidRPr="004C36A7" w:rsidRDefault="00143C42" w:rsidP="00B700F0">
            <w:pPr>
              <w:keepNext/>
              <w:keepLines/>
              <w:spacing w:before="120" w:after="960" w:line="240" w:lineRule="auto"/>
            </w:pPr>
            <w:r w:rsidRPr="004C36A7">
              <w:t>in the presence of:</w:t>
            </w:r>
          </w:p>
        </w:tc>
        <w:tc>
          <w:tcPr>
            <w:tcW w:w="119" w:type="pct"/>
          </w:tcPr>
          <w:p w:rsidR="00B700F0" w:rsidRDefault="00B700F0" w:rsidP="00B700F0">
            <w:pPr>
              <w:keepNext/>
              <w:keepLines/>
              <w:spacing w:before="0" w:after="960" w:line="240" w:lineRule="auto"/>
            </w:pPr>
          </w:p>
        </w:tc>
        <w:tc>
          <w:tcPr>
            <w:tcW w:w="2441" w:type="pct"/>
          </w:tcPr>
          <w:p w:rsidR="00B700F0" w:rsidRDefault="00B700F0" w:rsidP="00B700F0">
            <w:pPr>
              <w:keepNext/>
              <w:keepLines/>
              <w:spacing w:before="0" w:after="960" w:line="240" w:lineRule="auto"/>
            </w:pPr>
          </w:p>
        </w:tc>
      </w:tr>
      <w:tr w:rsidR="00B7157D" w:rsidTr="00B700F0">
        <w:tc>
          <w:tcPr>
            <w:tcW w:w="2440" w:type="pct"/>
            <w:tcBorders>
              <w:top w:val="single" w:sz="4" w:space="0" w:color="auto"/>
            </w:tcBorders>
          </w:tcPr>
          <w:p w:rsidR="00B700F0" w:rsidRPr="004C36A7" w:rsidRDefault="00143C42" w:rsidP="00B700F0">
            <w:pPr>
              <w:keepNext/>
              <w:keepLines/>
              <w:spacing w:before="0" w:after="960" w:line="240" w:lineRule="auto"/>
              <w:rPr>
                <w:sz w:val="16"/>
                <w:szCs w:val="16"/>
              </w:rPr>
            </w:pPr>
            <w:r w:rsidRPr="004C36A7">
              <w:rPr>
                <w:sz w:val="16"/>
                <w:szCs w:val="16"/>
              </w:rPr>
              <w:t>(</w:t>
            </w:r>
            <w:r>
              <w:rPr>
                <w:sz w:val="16"/>
                <w:szCs w:val="16"/>
              </w:rPr>
              <w:t>Print n</w:t>
            </w:r>
            <w:r w:rsidRPr="004C36A7">
              <w:rPr>
                <w:sz w:val="16"/>
                <w:szCs w:val="16"/>
              </w:rPr>
              <w:t>ame of witness)</w:t>
            </w:r>
          </w:p>
        </w:tc>
        <w:tc>
          <w:tcPr>
            <w:tcW w:w="119" w:type="pct"/>
          </w:tcPr>
          <w:p w:rsidR="00B700F0" w:rsidRPr="004C36A7" w:rsidRDefault="00B700F0" w:rsidP="00B700F0">
            <w:pPr>
              <w:keepNext/>
              <w:keepLines/>
              <w:spacing w:before="0" w:after="960" w:line="240" w:lineRule="auto"/>
              <w:rPr>
                <w:sz w:val="16"/>
                <w:szCs w:val="16"/>
              </w:rPr>
            </w:pPr>
          </w:p>
        </w:tc>
        <w:tc>
          <w:tcPr>
            <w:tcW w:w="2441" w:type="pct"/>
            <w:tcBorders>
              <w:bottom w:val="single" w:sz="4" w:space="0" w:color="auto"/>
            </w:tcBorders>
          </w:tcPr>
          <w:p w:rsidR="00B700F0" w:rsidRPr="004C36A7" w:rsidRDefault="00B700F0" w:rsidP="00B700F0">
            <w:pPr>
              <w:keepNext/>
              <w:keepLines/>
              <w:spacing w:before="0" w:after="960" w:line="240" w:lineRule="auto"/>
              <w:rPr>
                <w:sz w:val="16"/>
                <w:szCs w:val="16"/>
              </w:rPr>
            </w:pPr>
          </w:p>
        </w:tc>
      </w:tr>
      <w:tr w:rsidR="00B7157D" w:rsidTr="00B700F0">
        <w:tc>
          <w:tcPr>
            <w:tcW w:w="2440" w:type="pct"/>
            <w:tcBorders>
              <w:top w:val="single" w:sz="4" w:space="0" w:color="auto"/>
            </w:tcBorders>
          </w:tcPr>
          <w:p w:rsidR="00B700F0" w:rsidRPr="004C36A7" w:rsidRDefault="00143C42" w:rsidP="00B700F0">
            <w:pPr>
              <w:keepNext/>
              <w:keepLines/>
              <w:spacing w:before="0" w:after="0" w:line="240" w:lineRule="auto"/>
              <w:rPr>
                <w:sz w:val="16"/>
                <w:szCs w:val="16"/>
              </w:rPr>
            </w:pPr>
            <w:r w:rsidRPr="004C36A7">
              <w:rPr>
                <w:sz w:val="16"/>
                <w:szCs w:val="16"/>
              </w:rPr>
              <w:t>(</w:t>
            </w:r>
            <w:r>
              <w:rPr>
                <w:sz w:val="16"/>
                <w:szCs w:val="16"/>
              </w:rPr>
              <w:t>Print a</w:t>
            </w:r>
            <w:r w:rsidRPr="004C36A7">
              <w:rPr>
                <w:sz w:val="16"/>
                <w:szCs w:val="16"/>
              </w:rPr>
              <w:t>ddress of witness)</w:t>
            </w:r>
          </w:p>
        </w:tc>
        <w:tc>
          <w:tcPr>
            <w:tcW w:w="119" w:type="pct"/>
          </w:tcPr>
          <w:p w:rsidR="00B700F0" w:rsidRPr="004C36A7" w:rsidRDefault="00B700F0" w:rsidP="00B700F0">
            <w:pPr>
              <w:keepNext/>
              <w:keepLines/>
              <w:spacing w:before="0" w:after="0" w:line="240" w:lineRule="auto"/>
              <w:rPr>
                <w:sz w:val="16"/>
                <w:szCs w:val="16"/>
              </w:rPr>
            </w:pPr>
          </w:p>
        </w:tc>
        <w:tc>
          <w:tcPr>
            <w:tcW w:w="2441" w:type="pct"/>
            <w:tcBorders>
              <w:top w:val="single" w:sz="4" w:space="0" w:color="auto"/>
            </w:tcBorders>
          </w:tcPr>
          <w:p w:rsidR="00B700F0" w:rsidRPr="004C36A7" w:rsidRDefault="00143C42" w:rsidP="00B700F0">
            <w:pPr>
              <w:keepNext/>
              <w:keepLines/>
              <w:spacing w:before="0" w:after="0" w:line="240" w:lineRule="auto"/>
              <w:rPr>
                <w:sz w:val="16"/>
                <w:szCs w:val="16"/>
              </w:rPr>
            </w:pPr>
            <w:r w:rsidRPr="004C36A7">
              <w:rPr>
                <w:sz w:val="16"/>
                <w:szCs w:val="16"/>
              </w:rPr>
              <w:t>(Signature of witness)</w:t>
            </w:r>
          </w:p>
        </w:tc>
      </w:tr>
    </w:tbl>
    <w:p w:rsidR="00B700F0" w:rsidRDefault="00B700F0" w:rsidP="00B700F0">
      <w:pPr>
        <w:rPr>
          <w:b/>
        </w:rPr>
      </w:pPr>
    </w:p>
    <w:p w:rsidR="00B700F0" w:rsidRDefault="00143C42" w:rsidP="00B700F0">
      <w:pPr>
        <w:keepNext/>
        <w:keepLines/>
        <w:rPr>
          <w:b/>
          <w:i/>
          <w:color w:val="0070C0"/>
        </w:rPr>
      </w:pPr>
      <w:r>
        <w:rPr>
          <w:b/>
          <w:i/>
          <w:color w:val="0070C0"/>
        </w:rPr>
        <w:lastRenderedPageBreak/>
        <w:t xml:space="preserve">Option 2: Organisation </w:t>
      </w:r>
      <w:r w:rsidRPr="00AB79EE">
        <w:rPr>
          <w:b/>
          <w:i/>
          <w:color w:val="0070C0"/>
        </w:rPr>
        <w:t xml:space="preserve">is a company with </w:t>
      </w:r>
      <w:r>
        <w:rPr>
          <w:b/>
          <w:i/>
          <w:color w:val="0070C0"/>
        </w:rPr>
        <w:t xml:space="preserve">a sole director/secretary.  Delete if not applicable.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2"/>
        <w:gridCol w:w="236"/>
        <w:gridCol w:w="4843"/>
      </w:tblGrid>
      <w:tr w:rsidR="00B7157D" w:rsidTr="00B700F0">
        <w:tc>
          <w:tcPr>
            <w:tcW w:w="5000" w:type="pct"/>
            <w:gridSpan w:val="3"/>
            <w:tcBorders>
              <w:bottom w:val="single" w:sz="4" w:space="0" w:color="auto"/>
            </w:tcBorders>
          </w:tcPr>
          <w:p w:rsidR="00B700F0" w:rsidRDefault="00143C42" w:rsidP="00B700F0">
            <w:pPr>
              <w:pStyle w:val="ScheduleText"/>
              <w:keepNext/>
              <w:keepLines/>
              <w:spacing w:after="960"/>
            </w:pPr>
            <w:r w:rsidRPr="00EE6925">
              <w:rPr>
                <w:b/>
              </w:rPr>
              <w:t>EXECUTED</w:t>
            </w:r>
            <w:r>
              <w:t xml:space="preserve"> by</w:t>
            </w:r>
            <w:r w:rsidRPr="005B2AAF">
              <w:t xml:space="preserve"> </w:t>
            </w:r>
            <w:r w:rsidRPr="00062183">
              <w:rPr>
                <w:b/>
                <w:highlight w:val="yellow"/>
              </w:rPr>
              <w:t>&lt;&lt;NAME OF ORGANISATION&gt;&gt;</w:t>
            </w:r>
            <w:r w:rsidRPr="005B2AAF">
              <w:rPr>
                <w:highlight w:val="yellow"/>
              </w:rPr>
              <w:t xml:space="preserve"> </w:t>
            </w:r>
            <w:r>
              <w:rPr>
                <w:highlight w:val="yellow"/>
              </w:rPr>
              <w:t>ACN </w:t>
            </w:r>
            <w:r w:rsidRPr="005B2AAF">
              <w:rPr>
                <w:highlight w:val="yellow"/>
              </w:rPr>
              <w:t>&lt;&lt;</w:t>
            </w:r>
            <w:r>
              <w:rPr>
                <w:highlight w:val="yellow"/>
              </w:rPr>
              <w:t>A</w:t>
            </w:r>
            <w:r w:rsidRPr="005B2AAF">
              <w:rPr>
                <w:highlight w:val="yellow"/>
              </w:rPr>
              <w:t>CN&gt;&gt;</w:t>
            </w:r>
            <w:r w:rsidRPr="005B2AAF">
              <w:t xml:space="preserve"> in accordance with section 127(1) of the </w:t>
            </w:r>
            <w:r w:rsidRPr="00562F22">
              <w:rPr>
                <w:i/>
              </w:rPr>
              <w:t>Corporations Act 2001</w:t>
            </w:r>
            <w:r w:rsidRPr="005B2AAF">
              <w:t xml:space="preserve"> (</w:t>
            </w:r>
            <w:proofErr w:type="spellStart"/>
            <w:r w:rsidRPr="005B2AAF">
              <w:t>Cth</w:t>
            </w:r>
            <w:proofErr w:type="spellEnd"/>
            <w:r w:rsidRPr="005B2AAF">
              <w:t>)</w:t>
            </w:r>
            <w:r>
              <w:t xml:space="preserve"> on:</w:t>
            </w:r>
          </w:p>
        </w:tc>
      </w:tr>
      <w:tr w:rsidR="00B7157D" w:rsidTr="00B700F0">
        <w:trPr>
          <w:trHeight w:val="50"/>
        </w:trPr>
        <w:tc>
          <w:tcPr>
            <w:tcW w:w="5000" w:type="pct"/>
            <w:gridSpan w:val="3"/>
            <w:tcBorders>
              <w:top w:val="single" w:sz="4" w:space="0" w:color="auto"/>
            </w:tcBorders>
          </w:tcPr>
          <w:p w:rsidR="00B700F0" w:rsidRPr="005B2AAF" w:rsidRDefault="00143C42" w:rsidP="00B700F0">
            <w:pPr>
              <w:pStyle w:val="ScheduleText"/>
              <w:keepNext/>
              <w:keepLines/>
              <w:spacing w:before="0" w:after="0" w:line="240" w:lineRule="auto"/>
            </w:pPr>
            <w:r w:rsidRPr="004C36A7">
              <w:rPr>
                <w:sz w:val="16"/>
                <w:szCs w:val="16"/>
              </w:rPr>
              <w:t>(</w:t>
            </w:r>
            <w:r>
              <w:rPr>
                <w:sz w:val="16"/>
                <w:szCs w:val="16"/>
              </w:rPr>
              <w:t>Print Date)</w:t>
            </w:r>
          </w:p>
        </w:tc>
      </w:tr>
      <w:tr w:rsidR="00B7157D" w:rsidTr="00B700F0">
        <w:tc>
          <w:tcPr>
            <w:tcW w:w="2440" w:type="pct"/>
            <w:tcBorders>
              <w:bottom w:val="single" w:sz="4" w:space="0" w:color="auto"/>
            </w:tcBorders>
          </w:tcPr>
          <w:p w:rsidR="00B700F0" w:rsidRPr="004C36A7" w:rsidRDefault="00B700F0" w:rsidP="00B700F0">
            <w:pPr>
              <w:keepNext/>
              <w:keepLines/>
              <w:spacing w:before="0" w:after="960" w:line="240" w:lineRule="auto"/>
              <w:rPr>
                <w:szCs w:val="20"/>
              </w:rPr>
            </w:pPr>
          </w:p>
        </w:tc>
        <w:tc>
          <w:tcPr>
            <w:tcW w:w="119" w:type="pct"/>
          </w:tcPr>
          <w:p w:rsidR="00B700F0" w:rsidRPr="004C36A7" w:rsidRDefault="00B700F0" w:rsidP="00B700F0">
            <w:pPr>
              <w:keepNext/>
              <w:keepLines/>
              <w:spacing w:before="0" w:after="960" w:line="240" w:lineRule="auto"/>
              <w:rPr>
                <w:szCs w:val="20"/>
              </w:rPr>
            </w:pPr>
          </w:p>
        </w:tc>
        <w:tc>
          <w:tcPr>
            <w:tcW w:w="2441" w:type="pct"/>
            <w:tcBorders>
              <w:bottom w:val="single" w:sz="4" w:space="0" w:color="auto"/>
            </w:tcBorders>
          </w:tcPr>
          <w:p w:rsidR="00B700F0" w:rsidRPr="004C36A7" w:rsidRDefault="00B700F0" w:rsidP="00B700F0">
            <w:pPr>
              <w:keepNext/>
              <w:keepLines/>
              <w:spacing w:before="0" w:after="960" w:line="240" w:lineRule="auto"/>
              <w:rPr>
                <w:szCs w:val="20"/>
              </w:rPr>
            </w:pPr>
          </w:p>
        </w:tc>
      </w:tr>
      <w:tr w:rsidR="00B7157D" w:rsidTr="00B700F0">
        <w:tc>
          <w:tcPr>
            <w:tcW w:w="2440" w:type="pct"/>
            <w:tcBorders>
              <w:top w:val="single" w:sz="4" w:space="0" w:color="auto"/>
            </w:tcBorders>
          </w:tcPr>
          <w:p w:rsidR="00B700F0" w:rsidRPr="004C36A7" w:rsidRDefault="00143C42" w:rsidP="00B700F0">
            <w:pPr>
              <w:keepNext/>
              <w:keepLines/>
              <w:spacing w:before="0" w:after="0" w:line="240" w:lineRule="auto"/>
              <w:rPr>
                <w:sz w:val="16"/>
                <w:szCs w:val="16"/>
              </w:rPr>
            </w:pPr>
            <w:r w:rsidRPr="004C36A7">
              <w:rPr>
                <w:sz w:val="16"/>
                <w:szCs w:val="16"/>
              </w:rPr>
              <w:t>(</w:t>
            </w:r>
            <w:r>
              <w:rPr>
                <w:sz w:val="16"/>
                <w:szCs w:val="16"/>
              </w:rPr>
              <w:t>Print n</w:t>
            </w:r>
            <w:r w:rsidRPr="004C36A7">
              <w:rPr>
                <w:sz w:val="16"/>
                <w:szCs w:val="16"/>
              </w:rPr>
              <w:t xml:space="preserve">ame of </w:t>
            </w:r>
            <w:r>
              <w:rPr>
                <w:sz w:val="16"/>
                <w:szCs w:val="16"/>
              </w:rPr>
              <w:t>Director/Secretary</w:t>
            </w:r>
            <w:r w:rsidRPr="004C36A7">
              <w:rPr>
                <w:sz w:val="16"/>
                <w:szCs w:val="16"/>
              </w:rPr>
              <w:t>)</w:t>
            </w:r>
          </w:p>
        </w:tc>
        <w:tc>
          <w:tcPr>
            <w:tcW w:w="119" w:type="pct"/>
          </w:tcPr>
          <w:p w:rsidR="00B700F0" w:rsidRPr="004C36A7" w:rsidRDefault="00B700F0" w:rsidP="00B700F0">
            <w:pPr>
              <w:keepNext/>
              <w:keepLines/>
              <w:spacing w:before="0" w:after="0" w:line="240" w:lineRule="auto"/>
              <w:rPr>
                <w:sz w:val="16"/>
                <w:szCs w:val="16"/>
              </w:rPr>
            </w:pPr>
          </w:p>
        </w:tc>
        <w:tc>
          <w:tcPr>
            <w:tcW w:w="2441" w:type="pct"/>
            <w:tcBorders>
              <w:top w:val="single" w:sz="4" w:space="0" w:color="auto"/>
            </w:tcBorders>
          </w:tcPr>
          <w:p w:rsidR="00B700F0" w:rsidRDefault="00143C42" w:rsidP="00B700F0">
            <w:pPr>
              <w:keepNext/>
              <w:keepLines/>
              <w:spacing w:before="0" w:after="0" w:line="240" w:lineRule="auto"/>
              <w:rPr>
                <w:sz w:val="16"/>
                <w:szCs w:val="16"/>
              </w:rPr>
            </w:pPr>
            <w:r w:rsidRPr="004C36A7">
              <w:rPr>
                <w:sz w:val="16"/>
                <w:szCs w:val="16"/>
              </w:rPr>
              <w:t xml:space="preserve">(Signature of </w:t>
            </w:r>
            <w:r>
              <w:rPr>
                <w:sz w:val="16"/>
                <w:szCs w:val="16"/>
              </w:rPr>
              <w:t>Director/Secretary</w:t>
            </w:r>
            <w:r w:rsidRPr="004C36A7">
              <w:rPr>
                <w:sz w:val="16"/>
                <w:szCs w:val="16"/>
              </w:rPr>
              <w:t>)</w:t>
            </w:r>
          </w:p>
          <w:p w:rsidR="00B700F0" w:rsidRPr="004C36A7" w:rsidRDefault="00143C42" w:rsidP="00B700F0">
            <w:pPr>
              <w:pStyle w:val="ScheduleText"/>
              <w:keepNext/>
              <w:keepLines/>
              <w:rPr>
                <w:sz w:val="16"/>
                <w:szCs w:val="16"/>
              </w:rPr>
            </w:pPr>
            <w:r>
              <w:t>By executing this Agreement, the signatory warrants that the signatory is the sole director/secretary of the Organisation.</w:t>
            </w:r>
          </w:p>
        </w:tc>
      </w:tr>
      <w:tr w:rsidR="00B7157D" w:rsidTr="00B700F0">
        <w:tc>
          <w:tcPr>
            <w:tcW w:w="2440" w:type="pct"/>
            <w:tcBorders>
              <w:bottom w:val="single" w:sz="4" w:space="0" w:color="auto"/>
            </w:tcBorders>
          </w:tcPr>
          <w:p w:rsidR="00B700F0" w:rsidRPr="00076876" w:rsidRDefault="00143C42" w:rsidP="00B700F0">
            <w:pPr>
              <w:keepNext/>
              <w:keepLines/>
              <w:spacing w:before="120" w:after="960" w:line="240" w:lineRule="auto"/>
            </w:pPr>
            <w:r w:rsidRPr="004C36A7">
              <w:t>in the presence of:</w:t>
            </w:r>
          </w:p>
        </w:tc>
        <w:tc>
          <w:tcPr>
            <w:tcW w:w="119" w:type="pct"/>
          </w:tcPr>
          <w:p w:rsidR="00B700F0" w:rsidRPr="00076876" w:rsidRDefault="00B700F0" w:rsidP="00B700F0">
            <w:pPr>
              <w:keepNext/>
              <w:keepLines/>
              <w:spacing w:before="120" w:after="960" w:line="240" w:lineRule="auto"/>
            </w:pPr>
          </w:p>
        </w:tc>
        <w:tc>
          <w:tcPr>
            <w:tcW w:w="2441" w:type="pct"/>
          </w:tcPr>
          <w:p w:rsidR="00B700F0" w:rsidRPr="00076876" w:rsidRDefault="00B700F0" w:rsidP="00B700F0">
            <w:pPr>
              <w:keepNext/>
              <w:keepLines/>
              <w:spacing w:before="120" w:after="960" w:line="240" w:lineRule="auto"/>
            </w:pPr>
          </w:p>
        </w:tc>
      </w:tr>
      <w:tr w:rsidR="00B7157D" w:rsidTr="00B700F0">
        <w:tc>
          <w:tcPr>
            <w:tcW w:w="2440" w:type="pct"/>
            <w:tcBorders>
              <w:top w:val="single" w:sz="4" w:space="0" w:color="auto"/>
              <w:bottom w:val="single" w:sz="4" w:space="0" w:color="auto"/>
            </w:tcBorders>
          </w:tcPr>
          <w:p w:rsidR="00B700F0" w:rsidRPr="00076876" w:rsidRDefault="00143C42" w:rsidP="00B700F0">
            <w:pPr>
              <w:keepNext/>
              <w:keepLines/>
              <w:spacing w:before="0" w:after="960" w:line="240" w:lineRule="auto"/>
              <w:rPr>
                <w:sz w:val="16"/>
                <w:szCs w:val="16"/>
              </w:rPr>
            </w:pPr>
            <w:r w:rsidRPr="004C36A7">
              <w:rPr>
                <w:sz w:val="16"/>
                <w:szCs w:val="16"/>
              </w:rPr>
              <w:t>(</w:t>
            </w:r>
            <w:r>
              <w:rPr>
                <w:sz w:val="16"/>
                <w:szCs w:val="16"/>
              </w:rPr>
              <w:t>Print n</w:t>
            </w:r>
            <w:r w:rsidRPr="004C36A7">
              <w:rPr>
                <w:sz w:val="16"/>
                <w:szCs w:val="16"/>
              </w:rPr>
              <w:t>ame of witness)</w:t>
            </w:r>
          </w:p>
        </w:tc>
        <w:tc>
          <w:tcPr>
            <w:tcW w:w="119" w:type="pct"/>
          </w:tcPr>
          <w:p w:rsidR="00B700F0" w:rsidRPr="00076876" w:rsidRDefault="00B700F0" w:rsidP="00B700F0">
            <w:pPr>
              <w:keepNext/>
              <w:keepLines/>
              <w:spacing w:before="0" w:after="960" w:line="240" w:lineRule="auto"/>
              <w:rPr>
                <w:sz w:val="16"/>
                <w:szCs w:val="16"/>
              </w:rPr>
            </w:pPr>
          </w:p>
        </w:tc>
        <w:tc>
          <w:tcPr>
            <w:tcW w:w="2441" w:type="pct"/>
            <w:tcBorders>
              <w:bottom w:val="single" w:sz="4" w:space="0" w:color="auto"/>
            </w:tcBorders>
          </w:tcPr>
          <w:p w:rsidR="00B700F0" w:rsidRPr="00076876" w:rsidRDefault="00B700F0" w:rsidP="00B700F0">
            <w:pPr>
              <w:keepNext/>
              <w:keepLines/>
              <w:spacing w:before="0" w:after="960" w:line="240" w:lineRule="auto"/>
              <w:rPr>
                <w:sz w:val="16"/>
                <w:szCs w:val="16"/>
              </w:rPr>
            </w:pPr>
          </w:p>
        </w:tc>
      </w:tr>
      <w:tr w:rsidR="00B7157D" w:rsidTr="00B700F0">
        <w:tc>
          <w:tcPr>
            <w:tcW w:w="2440" w:type="pct"/>
            <w:tcBorders>
              <w:top w:val="single" w:sz="4" w:space="0" w:color="auto"/>
            </w:tcBorders>
          </w:tcPr>
          <w:p w:rsidR="00B700F0" w:rsidRPr="00076876" w:rsidRDefault="00143C42" w:rsidP="00B700F0">
            <w:pPr>
              <w:keepNext/>
              <w:keepLines/>
              <w:spacing w:before="0" w:after="0" w:line="240" w:lineRule="auto"/>
              <w:rPr>
                <w:sz w:val="16"/>
                <w:szCs w:val="16"/>
              </w:rPr>
            </w:pPr>
            <w:r w:rsidRPr="004C36A7">
              <w:rPr>
                <w:sz w:val="16"/>
                <w:szCs w:val="16"/>
              </w:rPr>
              <w:t>(</w:t>
            </w:r>
            <w:r>
              <w:rPr>
                <w:sz w:val="16"/>
                <w:szCs w:val="16"/>
              </w:rPr>
              <w:t>Print a</w:t>
            </w:r>
            <w:r w:rsidRPr="004C36A7">
              <w:rPr>
                <w:sz w:val="16"/>
                <w:szCs w:val="16"/>
              </w:rPr>
              <w:t>ddress of witness)</w:t>
            </w:r>
          </w:p>
        </w:tc>
        <w:tc>
          <w:tcPr>
            <w:tcW w:w="119" w:type="pct"/>
          </w:tcPr>
          <w:p w:rsidR="00B700F0" w:rsidRPr="00076876" w:rsidRDefault="00B700F0" w:rsidP="00B700F0">
            <w:pPr>
              <w:keepNext/>
              <w:keepLines/>
              <w:spacing w:before="0" w:after="0" w:line="240" w:lineRule="auto"/>
              <w:rPr>
                <w:sz w:val="16"/>
                <w:szCs w:val="16"/>
              </w:rPr>
            </w:pPr>
          </w:p>
        </w:tc>
        <w:tc>
          <w:tcPr>
            <w:tcW w:w="2441" w:type="pct"/>
            <w:tcBorders>
              <w:top w:val="single" w:sz="4" w:space="0" w:color="auto"/>
            </w:tcBorders>
          </w:tcPr>
          <w:p w:rsidR="00B700F0" w:rsidRPr="00076876" w:rsidRDefault="00143C42" w:rsidP="00B700F0">
            <w:pPr>
              <w:keepNext/>
              <w:keepLines/>
              <w:spacing w:before="0" w:after="0" w:line="240" w:lineRule="auto"/>
              <w:rPr>
                <w:sz w:val="16"/>
                <w:szCs w:val="16"/>
              </w:rPr>
            </w:pPr>
            <w:r w:rsidRPr="004C36A7">
              <w:rPr>
                <w:sz w:val="16"/>
                <w:szCs w:val="16"/>
              </w:rPr>
              <w:t>(Signature of witness)</w:t>
            </w:r>
          </w:p>
        </w:tc>
      </w:tr>
    </w:tbl>
    <w:p w:rsidR="00B700F0" w:rsidRDefault="00B700F0" w:rsidP="00B700F0">
      <w:pPr>
        <w:spacing w:before="0" w:after="0" w:line="240" w:lineRule="auto"/>
        <w:rPr>
          <w:b/>
        </w:rPr>
      </w:pPr>
    </w:p>
    <w:p w:rsidR="00B700F0" w:rsidRDefault="00143C42" w:rsidP="00B700F0">
      <w:pPr>
        <w:keepNext/>
        <w:keepLines/>
        <w:rPr>
          <w:b/>
          <w:i/>
          <w:color w:val="0070C0"/>
        </w:rPr>
      </w:pPr>
      <w:r>
        <w:rPr>
          <w:b/>
          <w:i/>
          <w:color w:val="0070C0"/>
        </w:rPr>
        <w:lastRenderedPageBreak/>
        <w:t xml:space="preserve">Option 3: Organisation </w:t>
      </w:r>
      <w:r w:rsidRPr="00AB79EE">
        <w:rPr>
          <w:b/>
          <w:i/>
          <w:color w:val="0070C0"/>
        </w:rPr>
        <w:t>is a</w:t>
      </w:r>
      <w:r>
        <w:rPr>
          <w:b/>
          <w:i/>
          <w:color w:val="0070C0"/>
        </w:rPr>
        <w:t>n incorporated association,</w:t>
      </w:r>
      <w:r w:rsidRPr="00AB79EE">
        <w:rPr>
          <w:b/>
          <w:i/>
          <w:color w:val="0070C0"/>
        </w:rPr>
        <w:t xml:space="preserve"> </w:t>
      </w:r>
      <w:r>
        <w:rPr>
          <w:b/>
          <w:i/>
          <w:color w:val="0070C0"/>
        </w:rPr>
        <w:t xml:space="preserve">partnership or sole trader. Delete if not applicable.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2"/>
        <w:gridCol w:w="236"/>
        <w:gridCol w:w="4843"/>
      </w:tblGrid>
      <w:tr w:rsidR="00B7157D" w:rsidTr="00B700F0">
        <w:tc>
          <w:tcPr>
            <w:tcW w:w="5000" w:type="pct"/>
            <w:gridSpan w:val="3"/>
            <w:tcBorders>
              <w:bottom w:val="single" w:sz="4" w:space="0" w:color="auto"/>
            </w:tcBorders>
          </w:tcPr>
          <w:p w:rsidR="00B700F0" w:rsidRDefault="00143C42" w:rsidP="00B700F0">
            <w:pPr>
              <w:pStyle w:val="ScheduleText"/>
              <w:keepNext/>
              <w:keepLines/>
              <w:spacing w:after="960"/>
            </w:pPr>
            <w:r w:rsidRPr="00E9154D">
              <w:rPr>
                <w:b/>
              </w:rPr>
              <w:t>EXECUTED</w:t>
            </w:r>
            <w:r>
              <w:t xml:space="preserve"> for and on behalf of </w:t>
            </w:r>
            <w:r w:rsidRPr="00062183">
              <w:rPr>
                <w:b/>
                <w:highlight w:val="yellow"/>
              </w:rPr>
              <w:t>&lt;&lt;NAME OF ORGANSIATION&gt;&gt;</w:t>
            </w:r>
            <w:r w:rsidRPr="00062183">
              <w:rPr>
                <w:b/>
              </w:rPr>
              <w:t xml:space="preserve"> </w:t>
            </w:r>
            <w:r w:rsidRPr="00062183">
              <w:t xml:space="preserve">ABN </w:t>
            </w:r>
            <w:r w:rsidRPr="00062183">
              <w:rPr>
                <w:highlight w:val="yellow"/>
              </w:rPr>
              <w:t>&lt;&lt;ABN&gt;&gt;</w:t>
            </w:r>
            <w:r>
              <w:t>, by its duly Authorised Representative on:</w:t>
            </w:r>
          </w:p>
        </w:tc>
      </w:tr>
      <w:tr w:rsidR="00B7157D" w:rsidTr="00B700F0">
        <w:tc>
          <w:tcPr>
            <w:tcW w:w="5000" w:type="pct"/>
            <w:gridSpan w:val="3"/>
            <w:tcBorders>
              <w:top w:val="single" w:sz="4" w:space="0" w:color="auto"/>
            </w:tcBorders>
          </w:tcPr>
          <w:p w:rsidR="00B700F0" w:rsidRPr="00C46DD2" w:rsidRDefault="00143C42" w:rsidP="00B700F0">
            <w:pPr>
              <w:pStyle w:val="ScheduleText"/>
              <w:keepNext/>
              <w:keepLines/>
              <w:spacing w:before="0" w:after="0" w:line="240" w:lineRule="auto"/>
              <w:rPr>
                <w:sz w:val="16"/>
                <w:szCs w:val="16"/>
              </w:rPr>
            </w:pPr>
            <w:r w:rsidRPr="00C46DD2">
              <w:rPr>
                <w:sz w:val="16"/>
                <w:szCs w:val="16"/>
              </w:rPr>
              <w:t>(Print Date)</w:t>
            </w:r>
          </w:p>
        </w:tc>
      </w:tr>
      <w:tr w:rsidR="00B7157D" w:rsidTr="00B700F0">
        <w:tc>
          <w:tcPr>
            <w:tcW w:w="2440" w:type="pct"/>
            <w:tcBorders>
              <w:bottom w:val="single" w:sz="4" w:space="0" w:color="auto"/>
            </w:tcBorders>
          </w:tcPr>
          <w:p w:rsidR="00B700F0" w:rsidRDefault="00205D60" w:rsidP="00B700F0">
            <w:pPr>
              <w:keepNext/>
              <w:keepLines/>
              <w:spacing w:before="0" w:after="960" w:line="240" w:lineRule="auto"/>
            </w:pPr>
            <w:proofErr w:type="spellStart"/>
            <w:r>
              <w:t>sddfsdf</w:t>
            </w:r>
            <w:proofErr w:type="spellEnd"/>
          </w:p>
        </w:tc>
        <w:tc>
          <w:tcPr>
            <w:tcW w:w="119" w:type="pct"/>
          </w:tcPr>
          <w:p w:rsidR="00B700F0" w:rsidRDefault="00B700F0" w:rsidP="00B700F0">
            <w:pPr>
              <w:keepNext/>
              <w:keepLines/>
              <w:spacing w:before="0" w:after="960" w:line="240" w:lineRule="auto"/>
            </w:pPr>
          </w:p>
        </w:tc>
        <w:tc>
          <w:tcPr>
            <w:tcW w:w="2441" w:type="pct"/>
            <w:tcBorders>
              <w:bottom w:val="single" w:sz="4" w:space="0" w:color="auto"/>
            </w:tcBorders>
          </w:tcPr>
          <w:p w:rsidR="00B700F0" w:rsidRDefault="00B700F0" w:rsidP="00B700F0">
            <w:pPr>
              <w:keepNext/>
              <w:keepLines/>
              <w:spacing w:before="0" w:after="960" w:line="240" w:lineRule="auto"/>
            </w:pPr>
          </w:p>
        </w:tc>
      </w:tr>
      <w:tr w:rsidR="00B7157D" w:rsidTr="00B700F0">
        <w:tc>
          <w:tcPr>
            <w:tcW w:w="2440" w:type="pct"/>
            <w:tcBorders>
              <w:top w:val="single" w:sz="4" w:space="0" w:color="auto"/>
              <w:bottom w:val="single" w:sz="4" w:space="0" w:color="auto"/>
            </w:tcBorders>
          </w:tcPr>
          <w:p w:rsidR="00B700F0" w:rsidRPr="004C36A7" w:rsidRDefault="00143C42" w:rsidP="00B700F0">
            <w:pPr>
              <w:keepNext/>
              <w:keepLines/>
              <w:spacing w:before="0" w:after="960" w:line="240" w:lineRule="auto"/>
              <w:rPr>
                <w:sz w:val="16"/>
                <w:szCs w:val="16"/>
              </w:rPr>
            </w:pPr>
            <w:r w:rsidRPr="004C36A7">
              <w:rPr>
                <w:sz w:val="16"/>
                <w:szCs w:val="16"/>
              </w:rPr>
              <w:t>(</w:t>
            </w:r>
            <w:r>
              <w:rPr>
                <w:sz w:val="16"/>
                <w:szCs w:val="16"/>
              </w:rPr>
              <w:t>Print n</w:t>
            </w:r>
            <w:r w:rsidRPr="004C36A7">
              <w:rPr>
                <w:sz w:val="16"/>
                <w:szCs w:val="16"/>
              </w:rPr>
              <w:t xml:space="preserve">ame of </w:t>
            </w:r>
            <w:r>
              <w:rPr>
                <w:sz w:val="16"/>
                <w:szCs w:val="16"/>
              </w:rPr>
              <w:t>Authorised Representative</w:t>
            </w:r>
            <w:r w:rsidRPr="004C36A7">
              <w:rPr>
                <w:sz w:val="16"/>
                <w:szCs w:val="16"/>
              </w:rPr>
              <w:t>)</w:t>
            </w:r>
          </w:p>
        </w:tc>
        <w:tc>
          <w:tcPr>
            <w:tcW w:w="119" w:type="pct"/>
          </w:tcPr>
          <w:p w:rsidR="00B700F0" w:rsidRDefault="00B700F0" w:rsidP="00B700F0">
            <w:pPr>
              <w:keepNext/>
              <w:keepLines/>
              <w:spacing w:before="0" w:after="960" w:line="240" w:lineRule="auto"/>
            </w:pPr>
          </w:p>
        </w:tc>
        <w:tc>
          <w:tcPr>
            <w:tcW w:w="2441" w:type="pct"/>
            <w:vMerge w:val="restart"/>
            <w:tcBorders>
              <w:top w:val="single" w:sz="4" w:space="0" w:color="auto"/>
            </w:tcBorders>
          </w:tcPr>
          <w:p w:rsidR="00B700F0" w:rsidRDefault="00143C42" w:rsidP="00B700F0">
            <w:pPr>
              <w:keepNext/>
              <w:keepLines/>
              <w:spacing w:before="0" w:line="240" w:lineRule="auto"/>
              <w:rPr>
                <w:rStyle w:val="TermsandConditionsTextChar"/>
              </w:rPr>
            </w:pPr>
            <w:r w:rsidRPr="00916336">
              <w:rPr>
                <w:rStyle w:val="TermsandConditionsTextChar"/>
              </w:rPr>
              <w:t>(Signature of Authorised Representative)</w:t>
            </w:r>
          </w:p>
          <w:p w:rsidR="00B700F0" w:rsidRPr="00916336" w:rsidRDefault="00143C42" w:rsidP="00B700F0">
            <w:pPr>
              <w:pStyle w:val="ScheduleText"/>
              <w:keepNext/>
              <w:keepLines/>
              <w:rPr>
                <w:rStyle w:val="TermsandConditionsTextChar"/>
              </w:rPr>
            </w:pPr>
            <w:r>
              <w:t xml:space="preserve">By executing this </w:t>
            </w:r>
            <w:proofErr w:type="gramStart"/>
            <w:r>
              <w:t>Agreement</w:t>
            </w:r>
            <w:proofErr w:type="gramEnd"/>
            <w:r>
              <w:t xml:space="preserve"> the signatory warrants that the signatory is duly authorised to execute this Agreement on behalf of the Organisation</w:t>
            </w:r>
          </w:p>
        </w:tc>
      </w:tr>
      <w:tr w:rsidR="00B7157D" w:rsidTr="00B700F0">
        <w:tc>
          <w:tcPr>
            <w:tcW w:w="2440" w:type="pct"/>
            <w:tcBorders>
              <w:top w:val="single" w:sz="4" w:space="0" w:color="auto"/>
            </w:tcBorders>
          </w:tcPr>
          <w:p w:rsidR="00B700F0" w:rsidRPr="004C36A7" w:rsidRDefault="00143C42" w:rsidP="00B700F0">
            <w:pPr>
              <w:keepNext/>
              <w:keepLines/>
              <w:spacing w:before="0" w:after="0" w:line="240" w:lineRule="auto"/>
              <w:rPr>
                <w:sz w:val="16"/>
                <w:szCs w:val="16"/>
              </w:rPr>
            </w:pPr>
            <w:r w:rsidRPr="004C36A7">
              <w:rPr>
                <w:sz w:val="16"/>
                <w:szCs w:val="16"/>
              </w:rPr>
              <w:t>(</w:t>
            </w:r>
            <w:r>
              <w:rPr>
                <w:sz w:val="16"/>
                <w:szCs w:val="16"/>
              </w:rPr>
              <w:t>Print p</w:t>
            </w:r>
            <w:r w:rsidRPr="004C36A7">
              <w:rPr>
                <w:sz w:val="16"/>
                <w:szCs w:val="16"/>
              </w:rPr>
              <w:t>ositi</w:t>
            </w:r>
            <w:r>
              <w:rPr>
                <w:sz w:val="16"/>
                <w:szCs w:val="16"/>
              </w:rPr>
              <w:t>on of Authorised Representative</w:t>
            </w:r>
            <w:r w:rsidRPr="004C36A7">
              <w:rPr>
                <w:sz w:val="16"/>
                <w:szCs w:val="16"/>
              </w:rPr>
              <w:t>)</w:t>
            </w:r>
          </w:p>
        </w:tc>
        <w:tc>
          <w:tcPr>
            <w:tcW w:w="119" w:type="pct"/>
          </w:tcPr>
          <w:p w:rsidR="00B700F0" w:rsidRPr="004C36A7" w:rsidRDefault="00B700F0" w:rsidP="00B700F0">
            <w:pPr>
              <w:keepNext/>
              <w:keepLines/>
              <w:spacing w:before="0" w:after="0" w:line="240" w:lineRule="auto"/>
              <w:rPr>
                <w:sz w:val="16"/>
                <w:szCs w:val="16"/>
              </w:rPr>
            </w:pPr>
          </w:p>
        </w:tc>
        <w:tc>
          <w:tcPr>
            <w:tcW w:w="2441" w:type="pct"/>
            <w:vMerge/>
          </w:tcPr>
          <w:p w:rsidR="00B700F0" w:rsidRPr="004C36A7" w:rsidRDefault="00B700F0" w:rsidP="00B700F0">
            <w:pPr>
              <w:keepNext/>
              <w:keepLines/>
              <w:spacing w:before="0" w:after="0" w:line="240" w:lineRule="auto"/>
              <w:rPr>
                <w:sz w:val="16"/>
                <w:szCs w:val="16"/>
              </w:rPr>
            </w:pPr>
          </w:p>
        </w:tc>
      </w:tr>
      <w:tr w:rsidR="00B7157D" w:rsidTr="00B700F0">
        <w:tc>
          <w:tcPr>
            <w:tcW w:w="2440" w:type="pct"/>
            <w:tcBorders>
              <w:bottom w:val="single" w:sz="4" w:space="0" w:color="auto"/>
            </w:tcBorders>
          </w:tcPr>
          <w:p w:rsidR="00B700F0" w:rsidRPr="004C36A7" w:rsidRDefault="00143C42" w:rsidP="00B700F0">
            <w:pPr>
              <w:keepNext/>
              <w:keepLines/>
              <w:spacing w:before="120" w:after="960" w:line="240" w:lineRule="auto"/>
            </w:pPr>
            <w:r w:rsidRPr="004C36A7">
              <w:t>in the presence of:</w:t>
            </w:r>
          </w:p>
        </w:tc>
        <w:tc>
          <w:tcPr>
            <w:tcW w:w="119" w:type="pct"/>
          </w:tcPr>
          <w:p w:rsidR="00B700F0" w:rsidRDefault="00B700F0" w:rsidP="00B700F0">
            <w:pPr>
              <w:keepNext/>
              <w:keepLines/>
              <w:spacing w:before="0" w:after="960" w:line="240" w:lineRule="auto"/>
            </w:pPr>
          </w:p>
        </w:tc>
        <w:tc>
          <w:tcPr>
            <w:tcW w:w="2441" w:type="pct"/>
          </w:tcPr>
          <w:p w:rsidR="00B700F0" w:rsidRDefault="00B700F0" w:rsidP="00B700F0">
            <w:pPr>
              <w:keepNext/>
              <w:keepLines/>
              <w:spacing w:before="0" w:after="960" w:line="240" w:lineRule="auto"/>
            </w:pPr>
          </w:p>
        </w:tc>
      </w:tr>
      <w:tr w:rsidR="00B7157D" w:rsidTr="00B700F0">
        <w:tc>
          <w:tcPr>
            <w:tcW w:w="2440" w:type="pct"/>
            <w:tcBorders>
              <w:top w:val="single" w:sz="4" w:space="0" w:color="auto"/>
              <w:bottom w:val="single" w:sz="4" w:space="0" w:color="auto"/>
            </w:tcBorders>
          </w:tcPr>
          <w:p w:rsidR="00B700F0" w:rsidRPr="004C36A7" w:rsidRDefault="00143C42" w:rsidP="00B700F0">
            <w:pPr>
              <w:keepNext/>
              <w:keepLines/>
              <w:spacing w:before="0" w:after="960" w:line="240" w:lineRule="auto"/>
              <w:rPr>
                <w:sz w:val="16"/>
                <w:szCs w:val="16"/>
              </w:rPr>
            </w:pPr>
            <w:r w:rsidRPr="004C36A7">
              <w:rPr>
                <w:sz w:val="16"/>
                <w:szCs w:val="16"/>
              </w:rPr>
              <w:t>(</w:t>
            </w:r>
            <w:r>
              <w:rPr>
                <w:sz w:val="16"/>
                <w:szCs w:val="16"/>
              </w:rPr>
              <w:t>Print n</w:t>
            </w:r>
            <w:r w:rsidRPr="004C36A7">
              <w:rPr>
                <w:sz w:val="16"/>
                <w:szCs w:val="16"/>
              </w:rPr>
              <w:t>ame of witness)</w:t>
            </w:r>
          </w:p>
        </w:tc>
        <w:tc>
          <w:tcPr>
            <w:tcW w:w="119" w:type="pct"/>
          </w:tcPr>
          <w:p w:rsidR="00B700F0" w:rsidRPr="004C36A7" w:rsidRDefault="00B700F0" w:rsidP="00B700F0">
            <w:pPr>
              <w:keepNext/>
              <w:keepLines/>
              <w:spacing w:before="0" w:after="960" w:line="240" w:lineRule="auto"/>
              <w:rPr>
                <w:sz w:val="16"/>
                <w:szCs w:val="16"/>
              </w:rPr>
            </w:pPr>
          </w:p>
        </w:tc>
        <w:tc>
          <w:tcPr>
            <w:tcW w:w="2441" w:type="pct"/>
            <w:tcBorders>
              <w:bottom w:val="single" w:sz="4" w:space="0" w:color="auto"/>
            </w:tcBorders>
          </w:tcPr>
          <w:p w:rsidR="00B700F0" w:rsidRPr="004C36A7" w:rsidRDefault="00B700F0" w:rsidP="00B700F0">
            <w:pPr>
              <w:keepNext/>
              <w:keepLines/>
              <w:spacing w:before="0" w:after="960" w:line="240" w:lineRule="auto"/>
              <w:rPr>
                <w:sz w:val="16"/>
                <w:szCs w:val="16"/>
              </w:rPr>
            </w:pPr>
          </w:p>
        </w:tc>
      </w:tr>
      <w:tr w:rsidR="00B7157D" w:rsidTr="00B700F0">
        <w:tc>
          <w:tcPr>
            <w:tcW w:w="2440" w:type="pct"/>
            <w:tcBorders>
              <w:top w:val="single" w:sz="4" w:space="0" w:color="auto"/>
            </w:tcBorders>
          </w:tcPr>
          <w:p w:rsidR="00B700F0" w:rsidRPr="004C36A7" w:rsidRDefault="00143C42" w:rsidP="00B700F0">
            <w:pPr>
              <w:keepNext/>
              <w:keepLines/>
              <w:spacing w:before="0" w:after="0" w:line="240" w:lineRule="auto"/>
              <w:rPr>
                <w:sz w:val="16"/>
                <w:szCs w:val="16"/>
              </w:rPr>
            </w:pPr>
            <w:r w:rsidRPr="004C36A7">
              <w:rPr>
                <w:sz w:val="16"/>
                <w:szCs w:val="16"/>
              </w:rPr>
              <w:t>(</w:t>
            </w:r>
            <w:r>
              <w:rPr>
                <w:sz w:val="16"/>
                <w:szCs w:val="16"/>
              </w:rPr>
              <w:t>Print a</w:t>
            </w:r>
            <w:r w:rsidRPr="004C36A7">
              <w:rPr>
                <w:sz w:val="16"/>
                <w:szCs w:val="16"/>
              </w:rPr>
              <w:t>ddress of witness)</w:t>
            </w:r>
          </w:p>
        </w:tc>
        <w:tc>
          <w:tcPr>
            <w:tcW w:w="119" w:type="pct"/>
          </w:tcPr>
          <w:p w:rsidR="00B700F0" w:rsidRPr="004C36A7" w:rsidRDefault="00B700F0" w:rsidP="00B700F0">
            <w:pPr>
              <w:keepNext/>
              <w:keepLines/>
              <w:spacing w:before="0" w:after="0" w:line="240" w:lineRule="auto"/>
              <w:rPr>
                <w:sz w:val="16"/>
                <w:szCs w:val="16"/>
              </w:rPr>
            </w:pPr>
          </w:p>
        </w:tc>
        <w:tc>
          <w:tcPr>
            <w:tcW w:w="2441" w:type="pct"/>
            <w:tcBorders>
              <w:top w:val="single" w:sz="4" w:space="0" w:color="auto"/>
            </w:tcBorders>
          </w:tcPr>
          <w:p w:rsidR="00B700F0" w:rsidRPr="004C36A7" w:rsidRDefault="00143C42" w:rsidP="00B700F0">
            <w:pPr>
              <w:keepNext/>
              <w:keepLines/>
              <w:spacing w:before="0" w:after="0" w:line="240" w:lineRule="auto"/>
              <w:rPr>
                <w:sz w:val="16"/>
                <w:szCs w:val="16"/>
              </w:rPr>
            </w:pPr>
            <w:r w:rsidRPr="004C36A7">
              <w:rPr>
                <w:sz w:val="16"/>
                <w:szCs w:val="16"/>
              </w:rPr>
              <w:t>(Signature of witness)</w:t>
            </w:r>
          </w:p>
        </w:tc>
      </w:tr>
      <w:permEnd w:id="769289491"/>
    </w:tbl>
    <w:p w:rsidR="00B700F0" w:rsidRPr="00B8450A" w:rsidRDefault="00B700F0" w:rsidP="00B700F0">
      <w:pPr>
        <w:keepNext/>
        <w:keepLines/>
      </w:pPr>
    </w:p>
    <w:sectPr w:rsidR="00B700F0" w:rsidRPr="00B8450A" w:rsidSect="00B700F0">
      <w:pgSz w:w="11906" w:h="16838" w:code="9"/>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0F0" w:rsidRDefault="00B700F0">
      <w:pPr>
        <w:spacing w:before="0" w:after="0" w:line="240" w:lineRule="auto"/>
      </w:pPr>
      <w:r>
        <w:separator/>
      </w:r>
    </w:p>
  </w:endnote>
  <w:endnote w:type="continuationSeparator" w:id="0">
    <w:p w:rsidR="00B700F0" w:rsidRDefault="00B700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0F0" w:rsidRDefault="00B70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0F0" w:rsidRDefault="00B700F0" w:rsidP="00B700F0">
    <w:pPr>
      <w:pStyle w:val="Footer"/>
      <w:jc w:val="left"/>
      <w:rPr>
        <w:i/>
        <w:sz w:val="16"/>
        <w:szCs w:val="16"/>
      </w:rPr>
    </w:pPr>
  </w:p>
  <w:p w:rsidR="00B700F0" w:rsidRPr="001A286E" w:rsidRDefault="00B700F0" w:rsidP="00B700F0">
    <w:pPr>
      <w:pStyle w:val="Footer"/>
      <w:pBdr>
        <w:top w:val="single" w:sz="4" w:space="1" w:color="auto"/>
      </w:pBdr>
      <w:jc w:val="left"/>
      <w:rPr>
        <w:i/>
        <w:sz w:val="16"/>
        <w:szCs w:val="16"/>
      </w:rPr>
    </w:pPr>
    <w:r>
      <w:rPr>
        <w:i/>
        <w:sz w:val="16"/>
        <w:szCs w:val="16"/>
      </w:rPr>
      <w:t>Incoming</w:t>
    </w:r>
    <w:r w:rsidRPr="001A286E">
      <w:rPr>
        <w:i/>
        <w:sz w:val="16"/>
        <w:szCs w:val="16"/>
      </w:rPr>
      <w:t xml:space="preserve"> Sponsorship Agreement </w:t>
    </w:r>
  </w:p>
  <w:p w:rsidR="00B700F0" w:rsidRPr="001A286E" w:rsidRDefault="00B700F0" w:rsidP="00B700F0">
    <w:pPr>
      <w:pStyle w:val="Footer"/>
      <w:jc w:val="right"/>
      <w:rPr>
        <w:sz w:val="16"/>
        <w:szCs w:val="16"/>
      </w:rPr>
    </w:pPr>
    <w:sdt>
      <w:sdtPr>
        <w:rPr>
          <w:sz w:val="16"/>
          <w:szCs w:val="16"/>
        </w:rPr>
        <w:id w:val="-1580139017"/>
        <w:docPartObj>
          <w:docPartGallery w:val="Page Numbers (Bottom of Page)"/>
          <w:docPartUnique/>
        </w:docPartObj>
      </w:sdtPr>
      <w:sdtContent>
        <w:sdt>
          <w:sdtPr>
            <w:rPr>
              <w:sz w:val="16"/>
              <w:szCs w:val="16"/>
            </w:rPr>
            <w:id w:val="1252860664"/>
            <w:docPartObj>
              <w:docPartGallery w:val="Page Numbers (Top of Page)"/>
              <w:docPartUnique/>
            </w:docPartObj>
          </w:sdtPr>
          <w:sdtContent>
            <w:r w:rsidRPr="001A286E">
              <w:rPr>
                <w:sz w:val="16"/>
                <w:szCs w:val="16"/>
              </w:rPr>
              <w:t xml:space="preserve">Page </w:t>
            </w:r>
            <w:r w:rsidRPr="001A286E">
              <w:rPr>
                <w:b/>
                <w:bCs/>
                <w:sz w:val="16"/>
                <w:szCs w:val="16"/>
              </w:rPr>
              <w:fldChar w:fldCharType="begin"/>
            </w:r>
            <w:r w:rsidRPr="001A286E">
              <w:rPr>
                <w:b/>
                <w:bCs/>
                <w:sz w:val="16"/>
                <w:szCs w:val="16"/>
              </w:rPr>
              <w:instrText xml:space="preserve"> PAGE </w:instrText>
            </w:r>
            <w:r w:rsidRPr="001A286E">
              <w:rPr>
                <w:b/>
                <w:bCs/>
                <w:sz w:val="16"/>
                <w:szCs w:val="16"/>
              </w:rPr>
              <w:fldChar w:fldCharType="separate"/>
            </w:r>
            <w:r>
              <w:rPr>
                <w:b/>
                <w:bCs/>
                <w:noProof/>
                <w:sz w:val="16"/>
                <w:szCs w:val="16"/>
              </w:rPr>
              <w:t>22</w:t>
            </w:r>
            <w:r w:rsidRPr="001A286E">
              <w:rPr>
                <w:b/>
                <w:bCs/>
                <w:sz w:val="16"/>
                <w:szCs w:val="16"/>
              </w:rPr>
              <w:fldChar w:fldCharType="end"/>
            </w:r>
            <w:r w:rsidRPr="001A286E">
              <w:rPr>
                <w:sz w:val="16"/>
                <w:szCs w:val="16"/>
              </w:rPr>
              <w:t xml:space="preserve"> of </w:t>
            </w:r>
            <w:r w:rsidRPr="001A286E">
              <w:rPr>
                <w:b/>
                <w:bCs/>
                <w:sz w:val="16"/>
                <w:szCs w:val="16"/>
              </w:rPr>
              <w:fldChar w:fldCharType="begin"/>
            </w:r>
            <w:r w:rsidRPr="001A286E">
              <w:rPr>
                <w:b/>
                <w:bCs/>
                <w:sz w:val="16"/>
                <w:szCs w:val="16"/>
              </w:rPr>
              <w:instrText xml:space="preserve"> NUMPAGES  </w:instrText>
            </w:r>
            <w:r w:rsidRPr="001A286E">
              <w:rPr>
                <w:b/>
                <w:bCs/>
                <w:sz w:val="16"/>
                <w:szCs w:val="16"/>
              </w:rPr>
              <w:fldChar w:fldCharType="separate"/>
            </w:r>
            <w:r>
              <w:rPr>
                <w:b/>
                <w:bCs/>
                <w:noProof/>
                <w:sz w:val="16"/>
                <w:szCs w:val="16"/>
              </w:rPr>
              <w:t>24</w:t>
            </w:r>
            <w:r w:rsidRPr="001A286E">
              <w:rPr>
                <w:b/>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0F0" w:rsidRDefault="00B700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0F0" w:rsidRDefault="00B700F0">
    <w:pPr>
      <w:pStyle w:val="Footer"/>
    </w:pPr>
    <w:r>
      <w:rPr>
        <w:noProof/>
        <w:lang w:val="en-AU" w:eastAsia="zh-CN"/>
      </w:rPr>
      <w:drawing>
        <wp:anchor distT="0" distB="0" distL="114300" distR="114300" simplePos="0" relativeHeight="251658240" behindDoc="1" locked="0" layoutInCell="1" allowOverlap="1">
          <wp:simplePos x="0" y="0"/>
          <wp:positionH relativeFrom="page">
            <wp:align>right</wp:align>
          </wp:positionH>
          <wp:positionV relativeFrom="paragraph">
            <wp:posOffset>-259977</wp:posOffset>
          </wp:positionV>
          <wp:extent cx="7531735" cy="8469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a4p-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735" cy="846966"/>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0F0" w:rsidRDefault="00B700F0" w:rsidP="00B700F0">
    <w:pPr>
      <w:pStyle w:val="Footer"/>
      <w:jc w:val="left"/>
      <w:rPr>
        <w:i/>
        <w:sz w:val="16"/>
        <w:szCs w:val="16"/>
      </w:rPr>
    </w:pPr>
  </w:p>
  <w:p w:rsidR="00B700F0" w:rsidRPr="002A68EA" w:rsidRDefault="00B700F0" w:rsidP="00B700F0">
    <w:pPr>
      <w:pStyle w:val="Footer"/>
      <w:pBdr>
        <w:top w:val="single" w:sz="4" w:space="1" w:color="auto"/>
      </w:pBdr>
      <w:jc w:val="left"/>
      <w:rPr>
        <w:i/>
        <w:sz w:val="16"/>
        <w:szCs w:val="16"/>
      </w:rPr>
    </w:pPr>
    <w:r>
      <w:rPr>
        <w:i/>
        <w:sz w:val="16"/>
        <w:szCs w:val="16"/>
      </w:rPr>
      <w:t xml:space="preserve">Incoming </w:t>
    </w:r>
    <w:r w:rsidRPr="002A68EA">
      <w:rPr>
        <w:i/>
        <w:sz w:val="16"/>
        <w:szCs w:val="16"/>
      </w:rPr>
      <w:t xml:space="preserve">Sponsorship Agreement </w:t>
    </w:r>
  </w:p>
  <w:p w:rsidR="00B700F0" w:rsidRPr="002A68EA" w:rsidRDefault="00B700F0" w:rsidP="00B700F0">
    <w:pPr>
      <w:pStyle w:val="Footer"/>
      <w:jc w:val="right"/>
      <w:rPr>
        <w:sz w:val="16"/>
        <w:szCs w:val="16"/>
      </w:rPr>
    </w:pPr>
    <w:sdt>
      <w:sdtPr>
        <w:rPr>
          <w:sz w:val="16"/>
          <w:szCs w:val="16"/>
        </w:rPr>
        <w:id w:val="-989941256"/>
        <w:docPartObj>
          <w:docPartGallery w:val="Page Numbers (Bottom of Page)"/>
          <w:docPartUnique/>
        </w:docPartObj>
      </w:sdtPr>
      <w:sdtContent>
        <w:sdt>
          <w:sdtPr>
            <w:rPr>
              <w:sz w:val="16"/>
              <w:szCs w:val="16"/>
            </w:rPr>
            <w:id w:val="-736160898"/>
            <w:docPartObj>
              <w:docPartGallery w:val="Page Numbers (Top of Page)"/>
              <w:docPartUnique/>
            </w:docPartObj>
          </w:sdtPr>
          <w:sdtContent>
            <w:r w:rsidRPr="002A68EA">
              <w:rPr>
                <w:sz w:val="16"/>
                <w:szCs w:val="16"/>
              </w:rPr>
              <w:t xml:space="preserve">Page </w:t>
            </w:r>
            <w:r w:rsidRPr="002A68EA">
              <w:rPr>
                <w:b/>
                <w:bCs/>
                <w:sz w:val="16"/>
                <w:szCs w:val="16"/>
              </w:rPr>
              <w:fldChar w:fldCharType="begin"/>
            </w:r>
            <w:r w:rsidRPr="002A68EA">
              <w:rPr>
                <w:b/>
                <w:bCs/>
                <w:sz w:val="16"/>
                <w:szCs w:val="16"/>
              </w:rPr>
              <w:instrText xml:space="preserve"> PAGE </w:instrText>
            </w:r>
            <w:r w:rsidRPr="002A68EA">
              <w:rPr>
                <w:b/>
                <w:bCs/>
                <w:sz w:val="16"/>
                <w:szCs w:val="16"/>
              </w:rPr>
              <w:fldChar w:fldCharType="separate"/>
            </w:r>
            <w:r>
              <w:rPr>
                <w:b/>
                <w:bCs/>
                <w:noProof/>
                <w:sz w:val="16"/>
                <w:szCs w:val="16"/>
              </w:rPr>
              <w:t>21</w:t>
            </w:r>
            <w:r w:rsidRPr="002A68EA">
              <w:rPr>
                <w:b/>
                <w:bCs/>
                <w:sz w:val="16"/>
                <w:szCs w:val="16"/>
              </w:rPr>
              <w:fldChar w:fldCharType="end"/>
            </w:r>
            <w:r w:rsidRPr="002A68EA">
              <w:rPr>
                <w:sz w:val="16"/>
                <w:szCs w:val="16"/>
              </w:rPr>
              <w:t xml:space="preserve"> of </w:t>
            </w:r>
            <w:r w:rsidRPr="002A68EA">
              <w:rPr>
                <w:b/>
                <w:bCs/>
                <w:sz w:val="16"/>
                <w:szCs w:val="16"/>
              </w:rPr>
              <w:fldChar w:fldCharType="begin"/>
            </w:r>
            <w:r w:rsidRPr="002A68EA">
              <w:rPr>
                <w:b/>
                <w:bCs/>
                <w:sz w:val="16"/>
                <w:szCs w:val="16"/>
              </w:rPr>
              <w:instrText xml:space="preserve"> NUMPAGES  </w:instrText>
            </w:r>
            <w:r w:rsidRPr="002A68EA">
              <w:rPr>
                <w:b/>
                <w:bCs/>
                <w:sz w:val="16"/>
                <w:szCs w:val="16"/>
              </w:rPr>
              <w:fldChar w:fldCharType="separate"/>
            </w:r>
            <w:r>
              <w:rPr>
                <w:b/>
                <w:bCs/>
                <w:noProof/>
                <w:sz w:val="16"/>
                <w:szCs w:val="16"/>
              </w:rPr>
              <w:t>24</w:t>
            </w:r>
            <w:r w:rsidRPr="002A68EA">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0F0" w:rsidRDefault="00B700F0">
      <w:pPr>
        <w:spacing w:before="0" w:after="0" w:line="240" w:lineRule="auto"/>
      </w:pPr>
      <w:r>
        <w:separator/>
      </w:r>
    </w:p>
  </w:footnote>
  <w:footnote w:type="continuationSeparator" w:id="0">
    <w:p w:rsidR="00B700F0" w:rsidRDefault="00B700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0F0" w:rsidRDefault="00B70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0F0" w:rsidRDefault="00B70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0F0" w:rsidRDefault="00B700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0F0" w:rsidRDefault="00B700F0">
    <w:pPr>
      <w:pStyle w:val="Header"/>
    </w:pPr>
    <w:r>
      <w:rPr>
        <w:noProof/>
        <w:lang w:val="en-AU" w:eastAsia="zh-CN"/>
      </w:rPr>
      <w:drawing>
        <wp:anchor distT="0" distB="0" distL="114300" distR="114300" simplePos="0" relativeHeight="251659264" behindDoc="1" locked="0" layoutInCell="1" allowOverlap="1">
          <wp:simplePos x="0" y="0"/>
          <wp:positionH relativeFrom="page">
            <wp:align>right</wp:align>
          </wp:positionH>
          <wp:positionV relativeFrom="paragraph">
            <wp:posOffset>-457424</wp:posOffset>
          </wp:positionV>
          <wp:extent cx="7348220" cy="525145"/>
          <wp:effectExtent l="0" t="0" r="0" b="8255"/>
          <wp:wrapTight wrapText="bothSides">
            <wp:wrapPolygon edited="0">
              <wp:start x="0" y="0"/>
              <wp:lineTo x="0" y="21156"/>
              <wp:lineTo x="21503" y="21156"/>
              <wp:lineTo x="215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g-word-a4p-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2600" cy="528709"/>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0F0" w:rsidRPr="002A68EA" w:rsidRDefault="00B700F0" w:rsidP="00B700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CC6"/>
    <w:multiLevelType w:val="hybridMultilevel"/>
    <w:tmpl w:val="8A10F738"/>
    <w:lvl w:ilvl="0" w:tplc="094CE540">
      <w:start w:val="1"/>
      <w:numFmt w:val="bullet"/>
      <w:lvlText w:val=""/>
      <w:lvlJc w:val="left"/>
      <w:pPr>
        <w:ind w:left="720" w:hanging="360"/>
      </w:pPr>
      <w:rPr>
        <w:rFonts w:ascii="Symbol" w:hAnsi="Symbol" w:hint="default"/>
      </w:rPr>
    </w:lvl>
    <w:lvl w:ilvl="1" w:tplc="5CA0C906" w:tentative="1">
      <w:start w:val="1"/>
      <w:numFmt w:val="bullet"/>
      <w:lvlText w:val="o"/>
      <w:lvlJc w:val="left"/>
      <w:pPr>
        <w:ind w:left="1440" w:hanging="360"/>
      </w:pPr>
      <w:rPr>
        <w:rFonts w:ascii="Courier New" w:hAnsi="Courier New" w:cs="Courier New" w:hint="default"/>
      </w:rPr>
    </w:lvl>
    <w:lvl w:ilvl="2" w:tplc="8C4483EE" w:tentative="1">
      <w:start w:val="1"/>
      <w:numFmt w:val="bullet"/>
      <w:lvlText w:val=""/>
      <w:lvlJc w:val="left"/>
      <w:pPr>
        <w:ind w:left="2160" w:hanging="360"/>
      </w:pPr>
      <w:rPr>
        <w:rFonts w:ascii="Wingdings" w:hAnsi="Wingdings" w:hint="default"/>
      </w:rPr>
    </w:lvl>
    <w:lvl w:ilvl="3" w:tplc="EA16EEB0" w:tentative="1">
      <w:start w:val="1"/>
      <w:numFmt w:val="bullet"/>
      <w:lvlText w:val=""/>
      <w:lvlJc w:val="left"/>
      <w:pPr>
        <w:ind w:left="2880" w:hanging="360"/>
      </w:pPr>
      <w:rPr>
        <w:rFonts w:ascii="Symbol" w:hAnsi="Symbol" w:hint="default"/>
      </w:rPr>
    </w:lvl>
    <w:lvl w:ilvl="4" w:tplc="9056C218" w:tentative="1">
      <w:start w:val="1"/>
      <w:numFmt w:val="bullet"/>
      <w:lvlText w:val="o"/>
      <w:lvlJc w:val="left"/>
      <w:pPr>
        <w:ind w:left="3600" w:hanging="360"/>
      </w:pPr>
      <w:rPr>
        <w:rFonts w:ascii="Courier New" w:hAnsi="Courier New" w:cs="Courier New" w:hint="default"/>
      </w:rPr>
    </w:lvl>
    <w:lvl w:ilvl="5" w:tplc="9E1E856A" w:tentative="1">
      <w:start w:val="1"/>
      <w:numFmt w:val="bullet"/>
      <w:lvlText w:val=""/>
      <w:lvlJc w:val="left"/>
      <w:pPr>
        <w:ind w:left="4320" w:hanging="360"/>
      </w:pPr>
      <w:rPr>
        <w:rFonts w:ascii="Wingdings" w:hAnsi="Wingdings" w:hint="default"/>
      </w:rPr>
    </w:lvl>
    <w:lvl w:ilvl="6" w:tplc="D716F2D8" w:tentative="1">
      <w:start w:val="1"/>
      <w:numFmt w:val="bullet"/>
      <w:lvlText w:val=""/>
      <w:lvlJc w:val="left"/>
      <w:pPr>
        <w:ind w:left="5040" w:hanging="360"/>
      </w:pPr>
      <w:rPr>
        <w:rFonts w:ascii="Symbol" w:hAnsi="Symbol" w:hint="default"/>
      </w:rPr>
    </w:lvl>
    <w:lvl w:ilvl="7" w:tplc="FFF0510A" w:tentative="1">
      <w:start w:val="1"/>
      <w:numFmt w:val="bullet"/>
      <w:lvlText w:val="o"/>
      <w:lvlJc w:val="left"/>
      <w:pPr>
        <w:ind w:left="5760" w:hanging="360"/>
      </w:pPr>
      <w:rPr>
        <w:rFonts w:ascii="Courier New" w:hAnsi="Courier New" w:cs="Courier New" w:hint="default"/>
      </w:rPr>
    </w:lvl>
    <w:lvl w:ilvl="8" w:tplc="6C6858AA" w:tentative="1">
      <w:start w:val="1"/>
      <w:numFmt w:val="bullet"/>
      <w:lvlText w:val=""/>
      <w:lvlJc w:val="left"/>
      <w:pPr>
        <w:ind w:left="6480" w:hanging="360"/>
      </w:pPr>
      <w:rPr>
        <w:rFonts w:ascii="Wingdings" w:hAnsi="Wingdings" w:hint="default"/>
      </w:rPr>
    </w:lvl>
  </w:abstractNum>
  <w:abstractNum w:abstractNumId="1" w15:restartNumberingAfterBreak="0">
    <w:nsid w:val="01F833BA"/>
    <w:multiLevelType w:val="multilevel"/>
    <w:tmpl w:val="47748F58"/>
    <w:numStyleLink w:val="TC"/>
  </w:abstractNum>
  <w:abstractNum w:abstractNumId="2" w15:restartNumberingAfterBreak="0">
    <w:nsid w:val="01F9665A"/>
    <w:multiLevelType w:val="multilevel"/>
    <w:tmpl w:val="47748F58"/>
    <w:numStyleLink w:val="TC"/>
  </w:abstractNum>
  <w:abstractNum w:abstractNumId="3" w15:restartNumberingAfterBreak="0">
    <w:nsid w:val="05A95CF7"/>
    <w:multiLevelType w:val="hybridMultilevel"/>
    <w:tmpl w:val="6F663B48"/>
    <w:lvl w:ilvl="0" w:tplc="AED6D344">
      <w:start w:val="1"/>
      <w:numFmt w:val="bullet"/>
      <w:lvlText w:val=""/>
      <w:lvlJc w:val="left"/>
      <w:pPr>
        <w:ind w:left="720" w:hanging="360"/>
      </w:pPr>
      <w:rPr>
        <w:rFonts w:ascii="Symbol" w:hAnsi="Symbol" w:hint="default"/>
      </w:rPr>
    </w:lvl>
    <w:lvl w:ilvl="1" w:tplc="67DCE9E4" w:tentative="1">
      <w:start w:val="1"/>
      <w:numFmt w:val="bullet"/>
      <w:lvlText w:val="o"/>
      <w:lvlJc w:val="left"/>
      <w:pPr>
        <w:ind w:left="1440" w:hanging="360"/>
      </w:pPr>
      <w:rPr>
        <w:rFonts w:ascii="Courier New" w:hAnsi="Courier New" w:cs="Courier New" w:hint="default"/>
      </w:rPr>
    </w:lvl>
    <w:lvl w:ilvl="2" w:tplc="6F14BF98" w:tentative="1">
      <w:start w:val="1"/>
      <w:numFmt w:val="bullet"/>
      <w:lvlText w:val=""/>
      <w:lvlJc w:val="left"/>
      <w:pPr>
        <w:ind w:left="2160" w:hanging="360"/>
      </w:pPr>
      <w:rPr>
        <w:rFonts w:ascii="Wingdings" w:hAnsi="Wingdings" w:hint="default"/>
      </w:rPr>
    </w:lvl>
    <w:lvl w:ilvl="3" w:tplc="B2BEDB5E" w:tentative="1">
      <w:start w:val="1"/>
      <w:numFmt w:val="bullet"/>
      <w:lvlText w:val=""/>
      <w:lvlJc w:val="left"/>
      <w:pPr>
        <w:ind w:left="2880" w:hanging="360"/>
      </w:pPr>
      <w:rPr>
        <w:rFonts w:ascii="Symbol" w:hAnsi="Symbol" w:hint="default"/>
      </w:rPr>
    </w:lvl>
    <w:lvl w:ilvl="4" w:tplc="2C5E6C50" w:tentative="1">
      <w:start w:val="1"/>
      <w:numFmt w:val="bullet"/>
      <w:lvlText w:val="o"/>
      <w:lvlJc w:val="left"/>
      <w:pPr>
        <w:ind w:left="3600" w:hanging="360"/>
      </w:pPr>
      <w:rPr>
        <w:rFonts w:ascii="Courier New" w:hAnsi="Courier New" w:cs="Courier New" w:hint="default"/>
      </w:rPr>
    </w:lvl>
    <w:lvl w:ilvl="5" w:tplc="C8B41CDC" w:tentative="1">
      <w:start w:val="1"/>
      <w:numFmt w:val="bullet"/>
      <w:lvlText w:val=""/>
      <w:lvlJc w:val="left"/>
      <w:pPr>
        <w:ind w:left="4320" w:hanging="360"/>
      </w:pPr>
      <w:rPr>
        <w:rFonts w:ascii="Wingdings" w:hAnsi="Wingdings" w:hint="default"/>
      </w:rPr>
    </w:lvl>
    <w:lvl w:ilvl="6" w:tplc="83D61CF8" w:tentative="1">
      <w:start w:val="1"/>
      <w:numFmt w:val="bullet"/>
      <w:lvlText w:val=""/>
      <w:lvlJc w:val="left"/>
      <w:pPr>
        <w:ind w:left="5040" w:hanging="360"/>
      </w:pPr>
      <w:rPr>
        <w:rFonts w:ascii="Symbol" w:hAnsi="Symbol" w:hint="default"/>
      </w:rPr>
    </w:lvl>
    <w:lvl w:ilvl="7" w:tplc="B768BBF2" w:tentative="1">
      <w:start w:val="1"/>
      <w:numFmt w:val="bullet"/>
      <w:lvlText w:val="o"/>
      <w:lvlJc w:val="left"/>
      <w:pPr>
        <w:ind w:left="5760" w:hanging="360"/>
      </w:pPr>
      <w:rPr>
        <w:rFonts w:ascii="Courier New" w:hAnsi="Courier New" w:cs="Courier New" w:hint="default"/>
      </w:rPr>
    </w:lvl>
    <w:lvl w:ilvl="8" w:tplc="BF441EDC" w:tentative="1">
      <w:start w:val="1"/>
      <w:numFmt w:val="bullet"/>
      <w:lvlText w:val=""/>
      <w:lvlJc w:val="left"/>
      <w:pPr>
        <w:ind w:left="6480" w:hanging="360"/>
      </w:pPr>
      <w:rPr>
        <w:rFonts w:ascii="Wingdings" w:hAnsi="Wingdings" w:hint="default"/>
      </w:rPr>
    </w:lvl>
  </w:abstractNum>
  <w:abstractNum w:abstractNumId="4" w15:restartNumberingAfterBreak="0">
    <w:nsid w:val="069413E8"/>
    <w:multiLevelType w:val="hybridMultilevel"/>
    <w:tmpl w:val="78E66D88"/>
    <w:lvl w:ilvl="0" w:tplc="CE9CD00A">
      <w:start w:val="1"/>
      <w:numFmt w:val="decimal"/>
      <w:lvlText w:val="%1."/>
      <w:lvlJc w:val="left"/>
      <w:pPr>
        <w:ind w:left="930" w:hanging="570"/>
      </w:pPr>
      <w:rPr>
        <w:rFonts w:hint="default"/>
      </w:rPr>
    </w:lvl>
    <w:lvl w:ilvl="1" w:tplc="9BC0A57A">
      <w:start w:val="4"/>
      <w:numFmt w:val="bullet"/>
      <w:lvlText w:val="•"/>
      <w:lvlJc w:val="left"/>
      <w:pPr>
        <w:ind w:left="1650" w:hanging="570"/>
      </w:pPr>
      <w:rPr>
        <w:rFonts w:ascii="Arial" w:eastAsiaTheme="minorHAnsi" w:hAnsi="Arial" w:cs="Arial" w:hint="default"/>
      </w:rPr>
    </w:lvl>
    <w:lvl w:ilvl="2" w:tplc="BB6CA94A" w:tentative="1">
      <w:start w:val="1"/>
      <w:numFmt w:val="lowerRoman"/>
      <w:lvlText w:val="%3."/>
      <w:lvlJc w:val="right"/>
      <w:pPr>
        <w:ind w:left="2160" w:hanging="180"/>
      </w:pPr>
    </w:lvl>
    <w:lvl w:ilvl="3" w:tplc="2C4A8D24" w:tentative="1">
      <w:start w:val="1"/>
      <w:numFmt w:val="decimal"/>
      <w:lvlText w:val="%4."/>
      <w:lvlJc w:val="left"/>
      <w:pPr>
        <w:ind w:left="2880" w:hanging="360"/>
      </w:pPr>
    </w:lvl>
    <w:lvl w:ilvl="4" w:tplc="0D8E828E" w:tentative="1">
      <w:start w:val="1"/>
      <w:numFmt w:val="lowerLetter"/>
      <w:lvlText w:val="%5."/>
      <w:lvlJc w:val="left"/>
      <w:pPr>
        <w:ind w:left="3600" w:hanging="360"/>
      </w:pPr>
    </w:lvl>
    <w:lvl w:ilvl="5" w:tplc="09E4D5BA" w:tentative="1">
      <w:start w:val="1"/>
      <w:numFmt w:val="lowerRoman"/>
      <w:lvlText w:val="%6."/>
      <w:lvlJc w:val="right"/>
      <w:pPr>
        <w:ind w:left="4320" w:hanging="180"/>
      </w:pPr>
    </w:lvl>
    <w:lvl w:ilvl="6" w:tplc="D5C80944" w:tentative="1">
      <w:start w:val="1"/>
      <w:numFmt w:val="decimal"/>
      <w:lvlText w:val="%7."/>
      <w:lvlJc w:val="left"/>
      <w:pPr>
        <w:ind w:left="5040" w:hanging="360"/>
      </w:pPr>
    </w:lvl>
    <w:lvl w:ilvl="7" w:tplc="F78E85B4" w:tentative="1">
      <w:start w:val="1"/>
      <w:numFmt w:val="lowerLetter"/>
      <w:lvlText w:val="%8."/>
      <w:lvlJc w:val="left"/>
      <w:pPr>
        <w:ind w:left="5760" w:hanging="360"/>
      </w:pPr>
    </w:lvl>
    <w:lvl w:ilvl="8" w:tplc="B0CC1B2A" w:tentative="1">
      <w:start w:val="1"/>
      <w:numFmt w:val="lowerRoman"/>
      <w:lvlText w:val="%9."/>
      <w:lvlJc w:val="right"/>
      <w:pPr>
        <w:ind w:left="6480" w:hanging="180"/>
      </w:pPr>
    </w:lvl>
  </w:abstractNum>
  <w:abstractNum w:abstractNumId="5" w15:restartNumberingAfterBreak="0">
    <w:nsid w:val="0B7E02AE"/>
    <w:multiLevelType w:val="multilevel"/>
    <w:tmpl w:val="47748F58"/>
    <w:numStyleLink w:val="TC"/>
  </w:abstractNum>
  <w:abstractNum w:abstractNumId="6" w15:restartNumberingAfterBreak="0">
    <w:nsid w:val="10EA1ADF"/>
    <w:multiLevelType w:val="multilevel"/>
    <w:tmpl w:val="47748F58"/>
    <w:numStyleLink w:val="TC"/>
  </w:abstractNum>
  <w:abstractNum w:abstractNumId="7" w15:restartNumberingAfterBreak="0">
    <w:nsid w:val="13DE5F62"/>
    <w:multiLevelType w:val="multilevel"/>
    <w:tmpl w:val="ED6C035C"/>
    <w:styleLink w:val="ScheduleList"/>
    <w:lvl w:ilvl="0">
      <w:start w:val="1"/>
      <w:numFmt w:val="decimal"/>
      <w:lvlText w:val="%1."/>
      <w:lvlJc w:val="left"/>
      <w:pPr>
        <w:ind w:left="567" w:hanging="567"/>
      </w:pPr>
      <w:rPr>
        <w:rFonts w:ascii="Arial Bold" w:hAnsi="Arial Bold" w:hint="default"/>
        <w:b/>
        <w:i w:val="0"/>
        <w:caps w:val="0"/>
        <w:smallCaps w:val="0"/>
        <w:strike w:val="0"/>
        <w:dstrike w:val="0"/>
        <w:vanish w:val="0"/>
        <w:color w:val="auto"/>
        <w:sz w:val="20"/>
        <w:vertAlign w:val="baseline"/>
      </w:rPr>
    </w:lvl>
    <w:lvl w:ilvl="1">
      <w:start w:val="1"/>
      <w:numFmt w:val="bullet"/>
      <w:lvlText w:val=""/>
      <w:lvlJc w:val="left"/>
      <w:pPr>
        <w:ind w:left="1134" w:hanging="567"/>
      </w:pPr>
      <w:rPr>
        <w:rFonts w:ascii="Symbol" w:hAnsi="Symbol" w:hint="default"/>
        <w:b/>
        <w:i w:val="0"/>
        <w:caps w:val="0"/>
        <w:strike w:val="0"/>
        <w:dstrike w:val="0"/>
        <w:vanish w:val="0"/>
        <w:sz w:val="20"/>
        <w:vertAlign w:val="baseline"/>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16D51ECF"/>
    <w:multiLevelType w:val="hybridMultilevel"/>
    <w:tmpl w:val="2A10F508"/>
    <w:lvl w:ilvl="0" w:tplc="D096AA56">
      <w:start w:val="1"/>
      <w:numFmt w:val="bullet"/>
      <w:lvlText w:val=""/>
      <w:lvlJc w:val="left"/>
      <w:pPr>
        <w:ind w:left="360" w:hanging="360"/>
      </w:pPr>
      <w:rPr>
        <w:rFonts w:ascii="Symbol" w:hAnsi="Symbol" w:hint="default"/>
      </w:rPr>
    </w:lvl>
    <w:lvl w:ilvl="1" w:tplc="4858C2F0" w:tentative="1">
      <w:start w:val="1"/>
      <w:numFmt w:val="bullet"/>
      <w:lvlText w:val="o"/>
      <w:lvlJc w:val="left"/>
      <w:pPr>
        <w:ind w:left="1080" w:hanging="360"/>
      </w:pPr>
      <w:rPr>
        <w:rFonts w:ascii="Courier New" w:hAnsi="Courier New" w:cs="Courier New" w:hint="default"/>
      </w:rPr>
    </w:lvl>
    <w:lvl w:ilvl="2" w:tplc="0DDAA386" w:tentative="1">
      <w:start w:val="1"/>
      <w:numFmt w:val="bullet"/>
      <w:lvlText w:val=""/>
      <w:lvlJc w:val="left"/>
      <w:pPr>
        <w:ind w:left="1800" w:hanging="360"/>
      </w:pPr>
      <w:rPr>
        <w:rFonts w:ascii="Wingdings" w:hAnsi="Wingdings" w:hint="default"/>
      </w:rPr>
    </w:lvl>
    <w:lvl w:ilvl="3" w:tplc="E4A40646" w:tentative="1">
      <w:start w:val="1"/>
      <w:numFmt w:val="bullet"/>
      <w:lvlText w:val=""/>
      <w:lvlJc w:val="left"/>
      <w:pPr>
        <w:ind w:left="2520" w:hanging="360"/>
      </w:pPr>
      <w:rPr>
        <w:rFonts w:ascii="Symbol" w:hAnsi="Symbol" w:hint="default"/>
      </w:rPr>
    </w:lvl>
    <w:lvl w:ilvl="4" w:tplc="2F6A4750" w:tentative="1">
      <w:start w:val="1"/>
      <w:numFmt w:val="bullet"/>
      <w:lvlText w:val="o"/>
      <w:lvlJc w:val="left"/>
      <w:pPr>
        <w:ind w:left="3240" w:hanging="360"/>
      </w:pPr>
      <w:rPr>
        <w:rFonts w:ascii="Courier New" w:hAnsi="Courier New" w:cs="Courier New" w:hint="default"/>
      </w:rPr>
    </w:lvl>
    <w:lvl w:ilvl="5" w:tplc="27C40DFA" w:tentative="1">
      <w:start w:val="1"/>
      <w:numFmt w:val="bullet"/>
      <w:lvlText w:val=""/>
      <w:lvlJc w:val="left"/>
      <w:pPr>
        <w:ind w:left="3960" w:hanging="360"/>
      </w:pPr>
      <w:rPr>
        <w:rFonts w:ascii="Wingdings" w:hAnsi="Wingdings" w:hint="default"/>
      </w:rPr>
    </w:lvl>
    <w:lvl w:ilvl="6" w:tplc="7E20FF2E" w:tentative="1">
      <w:start w:val="1"/>
      <w:numFmt w:val="bullet"/>
      <w:lvlText w:val=""/>
      <w:lvlJc w:val="left"/>
      <w:pPr>
        <w:ind w:left="4680" w:hanging="360"/>
      </w:pPr>
      <w:rPr>
        <w:rFonts w:ascii="Symbol" w:hAnsi="Symbol" w:hint="default"/>
      </w:rPr>
    </w:lvl>
    <w:lvl w:ilvl="7" w:tplc="25E88A90" w:tentative="1">
      <w:start w:val="1"/>
      <w:numFmt w:val="bullet"/>
      <w:lvlText w:val="o"/>
      <w:lvlJc w:val="left"/>
      <w:pPr>
        <w:ind w:left="5400" w:hanging="360"/>
      </w:pPr>
      <w:rPr>
        <w:rFonts w:ascii="Courier New" w:hAnsi="Courier New" w:cs="Courier New" w:hint="default"/>
      </w:rPr>
    </w:lvl>
    <w:lvl w:ilvl="8" w:tplc="1C58E57A" w:tentative="1">
      <w:start w:val="1"/>
      <w:numFmt w:val="bullet"/>
      <w:lvlText w:val=""/>
      <w:lvlJc w:val="left"/>
      <w:pPr>
        <w:ind w:left="6120" w:hanging="360"/>
      </w:pPr>
      <w:rPr>
        <w:rFonts w:ascii="Wingdings" w:hAnsi="Wingdings" w:hint="default"/>
      </w:rPr>
    </w:lvl>
  </w:abstractNum>
  <w:abstractNum w:abstractNumId="9" w15:restartNumberingAfterBreak="0">
    <w:nsid w:val="1AD51C5C"/>
    <w:multiLevelType w:val="multilevel"/>
    <w:tmpl w:val="47748F58"/>
    <w:numStyleLink w:val="TC"/>
  </w:abstractNum>
  <w:abstractNum w:abstractNumId="10" w15:restartNumberingAfterBreak="0">
    <w:nsid w:val="1BD86786"/>
    <w:multiLevelType w:val="multilevel"/>
    <w:tmpl w:val="47748F58"/>
    <w:numStyleLink w:val="TC"/>
  </w:abstractNum>
  <w:abstractNum w:abstractNumId="11" w15:restartNumberingAfterBreak="0">
    <w:nsid w:val="1E571FD6"/>
    <w:multiLevelType w:val="multilevel"/>
    <w:tmpl w:val="F4F280A6"/>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auto"/>
        <w:sz w:val="16"/>
        <w:vertAlign w:val="baseline"/>
      </w:rPr>
    </w:lvl>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16"/>
        <w:vertAlign w:val="baseline"/>
      </w:rPr>
    </w:lvl>
    <w:lvl w:ilvl="3">
      <w:start w:val="1"/>
      <w:numFmt w:val="lowerRoman"/>
      <w:lvlText w:val="(%4)"/>
      <w:lvlJc w:val="left"/>
      <w:pPr>
        <w:tabs>
          <w:tab w:val="num" w:pos="1701"/>
        </w:tabs>
        <w:ind w:left="1701" w:hanging="567"/>
      </w:pPr>
      <w:rPr>
        <w:rFonts w:ascii="Arial" w:hAnsi="Arial" w:hint="default"/>
        <w:b w:val="0"/>
        <w:i w:val="0"/>
        <w:caps w:val="0"/>
        <w:strike w:val="0"/>
        <w:dstrike w:val="0"/>
        <w:vanish w:val="0"/>
        <w:color w:val="auto"/>
        <w:sz w:val="16"/>
        <w:vertAlign w:val="baseline"/>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1EF95E23"/>
    <w:multiLevelType w:val="multilevel"/>
    <w:tmpl w:val="ED6C035C"/>
    <w:numStyleLink w:val="ScheduleList"/>
  </w:abstractNum>
  <w:abstractNum w:abstractNumId="13" w15:restartNumberingAfterBreak="0">
    <w:nsid w:val="23DE4674"/>
    <w:multiLevelType w:val="multilevel"/>
    <w:tmpl w:val="47748F58"/>
    <w:numStyleLink w:val="TC"/>
  </w:abstractNum>
  <w:abstractNum w:abstractNumId="14" w15:restartNumberingAfterBreak="0">
    <w:nsid w:val="24602897"/>
    <w:multiLevelType w:val="multilevel"/>
    <w:tmpl w:val="47748F58"/>
    <w:numStyleLink w:val="TC"/>
  </w:abstractNum>
  <w:abstractNum w:abstractNumId="15" w15:restartNumberingAfterBreak="0">
    <w:nsid w:val="24FA31FE"/>
    <w:multiLevelType w:val="multilevel"/>
    <w:tmpl w:val="42FC49B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570" w:hanging="57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E0B0646"/>
    <w:multiLevelType w:val="multilevel"/>
    <w:tmpl w:val="47748F58"/>
    <w:numStyleLink w:val="TC"/>
  </w:abstractNum>
  <w:abstractNum w:abstractNumId="17" w15:restartNumberingAfterBreak="0">
    <w:nsid w:val="2F5D31AE"/>
    <w:multiLevelType w:val="hybridMultilevel"/>
    <w:tmpl w:val="206071C0"/>
    <w:lvl w:ilvl="0" w:tplc="B7B2C6BA">
      <w:start w:val="1"/>
      <w:numFmt w:val="bullet"/>
      <w:lvlText w:val=""/>
      <w:lvlJc w:val="left"/>
      <w:pPr>
        <w:ind w:left="720" w:hanging="360"/>
      </w:pPr>
      <w:rPr>
        <w:rFonts w:ascii="Symbol" w:hAnsi="Symbol" w:hint="default"/>
      </w:rPr>
    </w:lvl>
    <w:lvl w:ilvl="1" w:tplc="4002FD02" w:tentative="1">
      <w:start w:val="1"/>
      <w:numFmt w:val="bullet"/>
      <w:lvlText w:val="o"/>
      <w:lvlJc w:val="left"/>
      <w:pPr>
        <w:ind w:left="1440" w:hanging="360"/>
      </w:pPr>
      <w:rPr>
        <w:rFonts w:ascii="Courier New" w:hAnsi="Courier New" w:cs="Courier New" w:hint="default"/>
      </w:rPr>
    </w:lvl>
    <w:lvl w:ilvl="2" w:tplc="D0E098E2" w:tentative="1">
      <w:start w:val="1"/>
      <w:numFmt w:val="bullet"/>
      <w:lvlText w:val=""/>
      <w:lvlJc w:val="left"/>
      <w:pPr>
        <w:ind w:left="2160" w:hanging="360"/>
      </w:pPr>
      <w:rPr>
        <w:rFonts w:ascii="Wingdings" w:hAnsi="Wingdings" w:hint="default"/>
      </w:rPr>
    </w:lvl>
    <w:lvl w:ilvl="3" w:tplc="85405B78" w:tentative="1">
      <w:start w:val="1"/>
      <w:numFmt w:val="bullet"/>
      <w:lvlText w:val=""/>
      <w:lvlJc w:val="left"/>
      <w:pPr>
        <w:ind w:left="2880" w:hanging="360"/>
      </w:pPr>
      <w:rPr>
        <w:rFonts w:ascii="Symbol" w:hAnsi="Symbol" w:hint="default"/>
      </w:rPr>
    </w:lvl>
    <w:lvl w:ilvl="4" w:tplc="988A8994" w:tentative="1">
      <w:start w:val="1"/>
      <w:numFmt w:val="bullet"/>
      <w:lvlText w:val="o"/>
      <w:lvlJc w:val="left"/>
      <w:pPr>
        <w:ind w:left="3600" w:hanging="360"/>
      </w:pPr>
      <w:rPr>
        <w:rFonts w:ascii="Courier New" w:hAnsi="Courier New" w:cs="Courier New" w:hint="default"/>
      </w:rPr>
    </w:lvl>
    <w:lvl w:ilvl="5" w:tplc="70BA0FC4" w:tentative="1">
      <w:start w:val="1"/>
      <w:numFmt w:val="bullet"/>
      <w:lvlText w:val=""/>
      <w:lvlJc w:val="left"/>
      <w:pPr>
        <w:ind w:left="4320" w:hanging="360"/>
      </w:pPr>
      <w:rPr>
        <w:rFonts w:ascii="Wingdings" w:hAnsi="Wingdings" w:hint="default"/>
      </w:rPr>
    </w:lvl>
    <w:lvl w:ilvl="6" w:tplc="4AC00666" w:tentative="1">
      <w:start w:val="1"/>
      <w:numFmt w:val="bullet"/>
      <w:lvlText w:val=""/>
      <w:lvlJc w:val="left"/>
      <w:pPr>
        <w:ind w:left="5040" w:hanging="360"/>
      </w:pPr>
      <w:rPr>
        <w:rFonts w:ascii="Symbol" w:hAnsi="Symbol" w:hint="default"/>
      </w:rPr>
    </w:lvl>
    <w:lvl w:ilvl="7" w:tplc="D2663170" w:tentative="1">
      <w:start w:val="1"/>
      <w:numFmt w:val="bullet"/>
      <w:lvlText w:val="o"/>
      <w:lvlJc w:val="left"/>
      <w:pPr>
        <w:ind w:left="5760" w:hanging="360"/>
      </w:pPr>
      <w:rPr>
        <w:rFonts w:ascii="Courier New" w:hAnsi="Courier New" w:cs="Courier New" w:hint="default"/>
      </w:rPr>
    </w:lvl>
    <w:lvl w:ilvl="8" w:tplc="F7B0BAE0" w:tentative="1">
      <w:start w:val="1"/>
      <w:numFmt w:val="bullet"/>
      <w:lvlText w:val=""/>
      <w:lvlJc w:val="left"/>
      <w:pPr>
        <w:ind w:left="6480" w:hanging="360"/>
      </w:pPr>
      <w:rPr>
        <w:rFonts w:ascii="Wingdings" w:hAnsi="Wingdings" w:hint="default"/>
      </w:rPr>
    </w:lvl>
  </w:abstractNum>
  <w:abstractNum w:abstractNumId="18" w15:restartNumberingAfterBreak="0">
    <w:nsid w:val="33101C49"/>
    <w:multiLevelType w:val="multilevel"/>
    <w:tmpl w:val="47748F58"/>
    <w:styleLink w:val="TC"/>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auto"/>
        <w:sz w:val="16"/>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auto"/>
        <w:sz w:val="16"/>
        <w:vertAlign w:val="baseline"/>
      </w:rPr>
    </w:lvl>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16"/>
        <w:vertAlign w:val="baseline"/>
      </w:rPr>
    </w:lvl>
    <w:lvl w:ilvl="3">
      <w:start w:val="1"/>
      <w:numFmt w:val="lowerRoman"/>
      <w:lvlText w:val="(%4)"/>
      <w:lvlJc w:val="left"/>
      <w:pPr>
        <w:tabs>
          <w:tab w:val="num" w:pos="1701"/>
        </w:tabs>
        <w:ind w:left="1701" w:hanging="567"/>
      </w:pPr>
      <w:rPr>
        <w:rFonts w:ascii="Arial" w:hAnsi="Arial" w:hint="default"/>
        <w:b w:val="0"/>
        <w:i w:val="0"/>
        <w:caps w:val="0"/>
        <w:strike w:val="0"/>
        <w:dstrike w:val="0"/>
        <w:vanish w:val="0"/>
        <w:color w:val="auto"/>
        <w:sz w:val="16"/>
        <w:vertAlign w:val="baseline"/>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9" w15:restartNumberingAfterBreak="0">
    <w:nsid w:val="33EF1419"/>
    <w:multiLevelType w:val="multilevel"/>
    <w:tmpl w:val="47748F58"/>
    <w:numStyleLink w:val="TC"/>
  </w:abstractNum>
  <w:abstractNum w:abstractNumId="20" w15:restartNumberingAfterBreak="0">
    <w:nsid w:val="368C5721"/>
    <w:multiLevelType w:val="multilevel"/>
    <w:tmpl w:val="47748F58"/>
    <w:numStyleLink w:val="TC"/>
  </w:abstractNum>
  <w:abstractNum w:abstractNumId="21" w15:restartNumberingAfterBreak="0">
    <w:nsid w:val="39C4417C"/>
    <w:multiLevelType w:val="hybridMultilevel"/>
    <w:tmpl w:val="D4D0F196"/>
    <w:lvl w:ilvl="0" w:tplc="22EE838E">
      <w:start w:val="1"/>
      <w:numFmt w:val="bullet"/>
      <w:lvlText w:val=""/>
      <w:lvlJc w:val="left"/>
      <w:pPr>
        <w:ind w:left="720" w:hanging="360"/>
      </w:pPr>
      <w:rPr>
        <w:rFonts w:ascii="Symbol" w:hAnsi="Symbol" w:hint="default"/>
      </w:rPr>
    </w:lvl>
    <w:lvl w:ilvl="1" w:tplc="75140A64" w:tentative="1">
      <w:start w:val="1"/>
      <w:numFmt w:val="bullet"/>
      <w:lvlText w:val="o"/>
      <w:lvlJc w:val="left"/>
      <w:pPr>
        <w:ind w:left="1440" w:hanging="360"/>
      </w:pPr>
      <w:rPr>
        <w:rFonts w:ascii="Courier New" w:hAnsi="Courier New" w:cs="Courier New" w:hint="default"/>
      </w:rPr>
    </w:lvl>
    <w:lvl w:ilvl="2" w:tplc="DF5A3556" w:tentative="1">
      <w:start w:val="1"/>
      <w:numFmt w:val="bullet"/>
      <w:lvlText w:val=""/>
      <w:lvlJc w:val="left"/>
      <w:pPr>
        <w:ind w:left="2160" w:hanging="360"/>
      </w:pPr>
      <w:rPr>
        <w:rFonts w:ascii="Wingdings" w:hAnsi="Wingdings" w:hint="default"/>
      </w:rPr>
    </w:lvl>
    <w:lvl w:ilvl="3" w:tplc="71880B8E" w:tentative="1">
      <w:start w:val="1"/>
      <w:numFmt w:val="bullet"/>
      <w:lvlText w:val=""/>
      <w:lvlJc w:val="left"/>
      <w:pPr>
        <w:ind w:left="2880" w:hanging="360"/>
      </w:pPr>
      <w:rPr>
        <w:rFonts w:ascii="Symbol" w:hAnsi="Symbol" w:hint="default"/>
      </w:rPr>
    </w:lvl>
    <w:lvl w:ilvl="4" w:tplc="A628F014" w:tentative="1">
      <w:start w:val="1"/>
      <w:numFmt w:val="bullet"/>
      <w:lvlText w:val="o"/>
      <w:lvlJc w:val="left"/>
      <w:pPr>
        <w:ind w:left="3600" w:hanging="360"/>
      </w:pPr>
      <w:rPr>
        <w:rFonts w:ascii="Courier New" w:hAnsi="Courier New" w:cs="Courier New" w:hint="default"/>
      </w:rPr>
    </w:lvl>
    <w:lvl w:ilvl="5" w:tplc="CA720D12" w:tentative="1">
      <w:start w:val="1"/>
      <w:numFmt w:val="bullet"/>
      <w:lvlText w:val=""/>
      <w:lvlJc w:val="left"/>
      <w:pPr>
        <w:ind w:left="4320" w:hanging="360"/>
      </w:pPr>
      <w:rPr>
        <w:rFonts w:ascii="Wingdings" w:hAnsi="Wingdings" w:hint="default"/>
      </w:rPr>
    </w:lvl>
    <w:lvl w:ilvl="6" w:tplc="F120E8F2" w:tentative="1">
      <w:start w:val="1"/>
      <w:numFmt w:val="bullet"/>
      <w:lvlText w:val=""/>
      <w:lvlJc w:val="left"/>
      <w:pPr>
        <w:ind w:left="5040" w:hanging="360"/>
      </w:pPr>
      <w:rPr>
        <w:rFonts w:ascii="Symbol" w:hAnsi="Symbol" w:hint="default"/>
      </w:rPr>
    </w:lvl>
    <w:lvl w:ilvl="7" w:tplc="0982400C" w:tentative="1">
      <w:start w:val="1"/>
      <w:numFmt w:val="bullet"/>
      <w:lvlText w:val="o"/>
      <w:lvlJc w:val="left"/>
      <w:pPr>
        <w:ind w:left="5760" w:hanging="360"/>
      </w:pPr>
      <w:rPr>
        <w:rFonts w:ascii="Courier New" w:hAnsi="Courier New" w:cs="Courier New" w:hint="default"/>
      </w:rPr>
    </w:lvl>
    <w:lvl w:ilvl="8" w:tplc="72268F24" w:tentative="1">
      <w:start w:val="1"/>
      <w:numFmt w:val="bullet"/>
      <w:lvlText w:val=""/>
      <w:lvlJc w:val="left"/>
      <w:pPr>
        <w:ind w:left="6480" w:hanging="360"/>
      </w:pPr>
      <w:rPr>
        <w:rFonts w:ascii="Wingdings" w:hAnsi="Wingdings" w:hint="default"/>
      </w:rPr>
    </w:lvl>
  </w:abstractNum>
  <w:abstractNum w:abstractNumId="22" w15:restartNumberingAfterBreak="0">
    <w:nsid w:val="3D0E7626"/>
    <w:multiLevelType w:val="hybridMultilevel"/>
    <w:tmpl w:val="07302D80"/>
    <w:lvl w:ilvl="0" w:tplc="FC2852D2">
      <w:start w:val="1"/>
      <w:numFmt w:val="decimal"/>
      <w:lvlText w:val="%1."/>
      <w:lvlJc w:val="left"/>
      <w:pPr>
        <w:ind w:left="930" w:hanging="570"/>
      </w:pPr>
      <w:rPr>
        <w:rFonts w:hint="default"/>
      </w:rPr>
    </w:lvl>
    <w:lvl w:ilvl="1" w:tplc="DD8034F2" w:tentative="1">
      <w:start w:val="1"/>
      <w:numFmt w:val="lowerLetter"/>
      <w:lvlText w:val="%2."/>
      <w:lvlJc w:val="left"/>
      <w:pPr>
        <w:ind w:left="1440" w:hanging="360"/>
      </w:pPr>
    </w:lvl>
    <w:lvl w:ilvl="2" w:tplc="835CE39C" w:tentative="1">
      <w:start w:val="1"/>
      <w:numFmt w:val="lowerRoman"/>
      <w:lvlText w:val="%3."/>
      <w:lvlJc w:val="right"/>
      <w:pPr>
        <w:ind w:left="2160" w:hanging="180"/>
      </w:pPr>
    </w:lvl>
    <w:lvl w:ilvl="3" w:tplc="63C84500" w:tentative="1">
      <w:start w:val="1"/>
      <w:numFmt w:val="decimal"/>
      <w:lvlText w:val="%4."/>
      <w:lvlJc w:val="left"/>
      <w:pPr>
        <w:ind w:left="2880" w:hanging="360"/>
      </w:pPr>
    </w:lvl>
    <w:lvl w:ilvl="4" w:tplc="7B1A127E" w:tentative="1">
      <w:start w:val="1"/>
      <w:numFmt w:val="lowerLetter"/>
      <w:lvlText w:val="%5."/>
      <w:lvlJc w:val="left"/>
      <w:pPr>
        <w:ind w:left="3600" w:hanging="360"/>
      </w:pPr>
    </w:lvl>
    <w:lvl w:ilvl="5" w:tplc="ACF6E96A" w:tentative="1">
      <w:start w:val="1"/>
      <w:numFmt w:val="lowerRoman"/>
      <w:lvlText w:val="%6."/>
      <w:lvlJc w:val="right"/>
      <w:pPr>
        <w:ind w:left="4320" w:hanging="180"/>
      </w:pPr>
    </w:lvl>
    <w:lvl w:ilvl="6" w:tplc="32C2B348" w:tentative="1">
      <w:start w:val="1"/>
      <w:numFmt w:val="decimal"/>
      <w:lvlText w:val="%7."/>
      <w:lvlJc w:val="left"/>
      <w:pPr>
        <w:ind w:left="5040" w:hanging="360"/>
      </w:pPr>
    </w:lvl>
    <w:lvl w:ilvl="7" w:tplc="3F74AD86" w:tentative="1">
      <w:start w:val="1"/>
      <w:numFmt w:val="lowerLetter"/>
      <w:lvlText w:val="%8."/>
      <w:lvlJc w:val="left"/>
      <w:pPr>
        <w:ind w:left="5760" w:hanging="360"/>
      </w:pPr>
    </w:lvl>
    <w:lvl w:ilvl="8" w:tplc="72360B8A" w:tentative="1">
      <w:start w:val="1"/>
      <w:numFmt w:val="lowerRoman"/>
      <w:lvlText w:val="%9."/>
      <w:lvlJc w:val="right"/>
      <w:pPr>
        <w:ind w:left="6480" w:hanging="180"/>
      </w:pPr>
    </w:lvl>
  </w:abstractNum>
  <w:abstractNum w:abstractNumId="23" w15:restartNumberingAfterBreak="0">
    <w:nsid w:val="3D5A5472"/>
    <w:multiLevelType w:val="multilevel"/>
    <w:tmpl w:val="47748F58"/>
    <w:numStyleLink w:val="TC"/>
  </w:abstractNum>
  <w:abstractNum w:abstractNumId="24" w15:restartNumberingAfterBreak="0">
    <w:nsid w:val="3FE87428"/>
    <w:multiLevelType w:val="multilevel"/>
    <w:tmpl w:val="ED6C035C"/>
    <w:numStyleLink w:val="ScheduleList"/>
  </w:abstractNum>
  <w:abstractNum w:abstractNumId="25" w15:restartNumberingAfterBreak="0">
    <w:nsid w:val="3FF37D72"/>
    <w:multiLevelType w:val="hybridMultilevel"/>
    <w:tmpl w:val="C3701968"/>
    <w:lvl w:ilvl="0" w:tplc="FBFA4728">
      <w:start w:val="1"/>
      <w:numFmt w:val="bullet"/>
      <w:lvlText w:val=""/>
      <w:lvlJc w:val="left"/>
      <w:pPr>
        <w:ind w:left="720" w:hanging="360"/>
      </w:pPr>
      <w:rPr>
        <w:rFonts w:ascii="Symbol" w:hAnsi="Symbol" w:hint="default"/>
      </w:rPr>
    </w:lvl>
    <w:lvl w:ilvl="1" w:tplc="4C641188" w:tentative="1">
      <w:start w:val="1"/>
      <w:numFmt w:val="bullet"/>
      <w:lvlText w:val="o"/>
      <w:lvlJc w:val="left"/>
      <w:pPr>
        <w:ind w:left="1440" w:hanging="360"/>
      </w:pPr>
      <w:rPr>
        <w:rFonts w:ascii="Courier New" w:hAnsi="Courier New" w:cs="Courier New" w:hint="default"/>
      </w:rPr>
    </w:lvl>
    <w:lvl w:ilvl="2" w:tplc="FA265010" w:tentative="1">
      <w:start w:val="1"/>
      <w:numFmt w:val="bullet"/>
      <w:lvlText w:val=""/>
      <w:lvlJc w:val="left"/>
      <w:pPr>
        <w:ind w:left="2160" w:hanging="360"/>
      </w:pPr>
      <w:rPr>
        <w:rFonts w:ascii="Wingdings" w:hAnsi="Wingdings" w:hint="default"/>
      </w:rPr>
    </w:lvl>
    <w:lvl w:ilvl="3" w:tplc="E95E6270" w:tentative="1">
      <w:start w:val="1"/>
      <w:numFmt w:val="bullet"/>
      <w:lvlText w:val=""/>
      <w:lvlJc w:val="left"/>
      <w:pPr>
        <w:ind w:left="2880" w:hanging="360"/>
      </w:pPr>
      <w:rPr>
        <w:rFonts w:ascii="Symbol" w:hAnsi="Symbol" w:hint="default"/>
      </w:rPr>
    </w:lvl>
    <w:lvl w:ilvl="4" w:tplc="B68236DE" w:tentative="1">
      <w:start w:val="1"/>
      <w:numFmt w:val="bullet"/>
      <w:lvlText w:val="o"/>
      <w:lvlJc w:val="left"/>
      <w:pPr>
        <w:ind w:left="3600" w:hanging="360"/>
      </w:pPr>
      <w:rPr>
        <w:rFonts w:ascii="Courier New" w:hAnsi="Courier New" w:cs="Courier New" w:hint="default"/>
      </w:rPr>
    </w:lvl>
    <w:lvl w:ilvl="5" w:tplc="6CF0C77E" w:tentative="1">
      <w:start w:val="1"/>
      <w:numFmt w:val="bullet"/>
      <w:lvlText w:val=""/>
      <w:lvlJc w:val="left"/>
      <w:pPr>
        <w:ind w:left="4320" w:hanging="360"/>
      </w:pPr>
      <w:rPr>
        <w:rFonts w:ascii="Wingdings" w:hAnsi="Wingdings" w:hint="default"/>
      </w:rPr>
    </w:lvl>
    <w:lvl w:ilvl="6" w:tplc="CFAA2EBC" w:tentative="1">
      <w:start w:val="1"/>
      <w:numFmt w:val="bullet"/>
      <w:lvlText w:val=""/>
      <w:lvlJc w:val="left"/>
      <w:pPr>
        <w:ind w:left="5040" w:hanging="360"/>
      </w:pPr>
      <w:rPr>
        <w:rFonts w:ascii="Symbol" w:hAnsi="Symbol" w:hint="default"/>
      </w:rPr>
    </w:lvl>
    <w:lvl w:ilvl="7" w:tplc="38B605A8" w:tentative="1">
      <w:start w:val="1"/>
      <w:numFmt w:val="bullet"/>
      <w:lvlText w:val="o"/>
      <w:lvlJc w:val="left"/>
      <w:pPr>
        <w:ind w:left="5760" w:hanging="360"/>
      </w:pPr>
      <w:rPr>
        <w:rFonts w:ascii="Courier New" w:hAnsi="Courier New" w:cs="Courier New" w:hint="default"/>
      </w:rPr>
    </w:lvl>
    <w:lvl w:ilvl="8" w:tplc="5D1A2ECC" w:tentative="1">
      <w:start w:val="1"/>
      <w:numFmt w:val="bullet"/>
      <w:lvlText w:val=""/>
      <w:lvlJc w:val="left"/>
      <w:pPr>
        <w:ind w:left="6480" w:hanging="360"/>
      </w:pPr>
      <w:rPr>
        <w:rFonts w:ascii="Wingdings" w:hAnsi="Wingdings" w:hint="default"/>
      </w:rPr>
    </w:lvl>
  </w:abstractNum>
  <w:abstractNum w:abstractNumId="26" w15:restartNumberingAfterBreak="0">
    <w:nsid w:val="438348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6C57C5"/>
    <w:multiLevelType w:val="hybridMultilevel"/>
    <w:tmpl w:val="F1DADD80"/>
    <w:lvl w:ilvl="0" w:tplc="C916D884">
      <w:start w:val="1"/>
      <w:numFmt w:val="bullet"/>
      <w:lvlText w:val=""/>
      <w:lvlJc w:val="left"/>
      <w:pPr>
        <w:ind w:left="720" w:hanging="360"/>
      </w:pPr>
      <w:rPr>
        <w:rFonts w:ascii="Symbol" w:hAnsi="Symbol" w:hint="default"/>
      </w:rPr>
    </w:lvl>
    <w:lvl w:ilvl="1" w:tplc="B86CB3FC" w:tentative="1">
      <w:start w:val="1"/>
      <w:numFmt w:val="bullet"/>
      <w:lvlText w:val="o"/>
      <w:lvlJc w:val="left"/>
      <w:pPr>
        <w:ind w:left="1440" w:hanging="360"/>
      </w:pPr>
      <w:rPr>
        <w:rFonts w:ascii="Courier New" w:hAnsi="Courier New" w:cs="Courier New" w:hint="default"/>
      </w:rPr>
    </w:lvl>
    <w:lvl w:ilvl="2" w:tplc="4C7C9E12" w:tentative="1">
      <w:start w:val="1"/>
      <w:numFmt w:val="bullet"/>
      <w:lvlText w:val=""/>
      <w:lvlJc w:val="left"/>
      <w:pPr>
        <w:ind w:left="2160" w:hanging="360"/>
      </w:pPr>
      <w:rPr>
        <w:rFonts w:ascii="Wingdings" w:hAnsi="Wingdings" w:hint="default"/>
      </w:rPr>
    </w:lvl>
    <w:lvl w:ilvl="3" w:tplc="AFBE8992" w:tentative="1">
      <w:start w:val="1"/>
      <w:numFmt w:val="bullet"/>
      <w:lvlText w:val=""/>
      <w:lvlJc w:val="left"/>
      <w:pPr>
        <w:ind w:left="2880" w:hanging="360"/>
      </w:pPr>
      <w:rPr>
        <w:rFonts w:ascii="Symbol" w:hAnsi="Symbol" w:hint="default"/>
      </w:rPr>
    </w:lvl>
    <w:lvl w:ilvl="4" w:tplc="4E0C979E" w:tentative="1">
      <w:start w:val="1"/>
      <w:numFmt w:val="bullet"/>
      <w:lvlText w:val="o"/>
      <w:lvlJc w:val="left"/>
      <w:pPr>
        <w:ind w:left="3600" w:hanging="360"/>
      </w:pPr>
      <w:rPr>
        <w:rFonts w:ascii="Courier New" w:hAnsi="Courier New" w:cs="Courier New" w:hint="default"/>
      </w:rPr>
    </w:lvl>
    <w:lvl w:ilvl="5" w:tplc="FC48DB08" w:tentative="1">
      <w:start w:val="1"/>
      <w:numFmt w:val="bullet"/>
      <w:lvlText w:val=""/>
      <w:lvlJc w:val="left"/>
      <w:pPr>
        <w:ind w:left="4320" w:hanging="360"/>
      </w:pPr>
      <w:rPr>
        <w:rFonts w:ascii="Wingdings" w:hAnsi="Wingdings" w:hint="default"/>
      </w:rPr>
    </w:lvl>
    <w:lvl w:ilvl="6" w:tplc="4828B0F8" w:tentative="1">
      <w:start w:val="1"/>
      <w:numFmt w:val="bullet"/>
      <w:lvlText w:val=""/>
      <w:lvlJc w:val="left"/>
      <w:pPr>
        <w:ind w:left="5040" w:hanging="360"/>
      </w:pPr>
      <w:rPr>
        <w:rFonts w:ascii="Symbol" w:hAnsi="Symbol" w:hint="default"/>
      </w:rPr>
    </w:lvl>
    <w:lvl w:ilvl="7" w:tplc="8832548C" w:tentative="1">
      <w:start w:val="1"/>
      <w:numFmt w:val="bullet"/>
      <w:lvlText w:val="o"/>
      <w:lvlJc w:val="left"/>
      <w:pPr>
        <w:ind w:left="5760" w:hanging="360"/>
      </w:pPr>
      <w:rPr>
        <w:rFonts w:ascii="Courier New" w:hAnsi="Courier New" w:cs="Courier New" w:hint="default"/>
      </w:rPr>
    </w:lvl>
    <w:lvl w:ilvl="8" w:tplc="DE2C0332" w:tentative="1">
      <w:start w:val="1"/>
      <w:numFmt w:val="bullet"/>
      <w:lvlText w:val=""/>
      <w:lvlJc w:val="left"/>
      <w:pPr>
        <w:ind w:left="6480" w:hanging="360"/>
      </w:pPr>
      <w:rPr>
        <w:rFonts w:ascii="Wingdings" w:hAnsi="Wingdings" w:hint="default"/>
      </w:rPr>
    </w:lvl>
  </w:abstractNum>
  <w:abstractNum w:abstractNumId="28" w15:restartNumberingAfterBreak="0">
    <w:nsid w:val="4AC7019B"/>
    <w:multiLevelType w:val="multilevel"/>
    <w:tmpl w:val="47748F58"/>
    <w:numStyleLink w:val="TC"/>
  </w:abstractNum>
  <w:abstractNum w:abstractNumId="29" w15:restartNumberingAfterBreak="0">
    <w:nsid w:val="53D25D7F"/>
    <w:multiLevelType w:val="hybridMultilevel"/>
    <w:tmpl w:val="44D4D2CE"/>
    <w:lvl w:ilvl="0" w:tplc="52B0C50C">
      <w:start w:val="1"/>
      <w:numFmt w:val="bullet"/>
      <w:lvlText w:val=""/>
      <w:lvlJc w:val="left"/>
      <w:pPr>
        <w:ind w:left="360" w:hanging="360"/>
      </w:pPr>
      <w:rPr>
        <w:rFonts w:ascii="Symbol" w:hAnsi="Symbol" w:hint="default"/>
      </w:rPr>
    </w:lvl>
    <w:lvl w:ilvl="1" w:tplc="D41A6D6E" w:tentative="1">
      <w:start w:val="1"/>
      <w:numFmt w:val="bullet"/>
      <w:lvlText w:val="o"/>
      <w:lvlJc w:val="left"/>
      <w:pPr>
        <w:ind w:left="1080" w:hanging="360"/>
      </w:pPr>
      <w:rPr>
        <w:rFonts w:ascii="Courier New" w:hAnsi="Courier New" w:cs="Courier New" w:hint="default"/>
      </w:rPr>
    </w:lvl>
    <w:lvl w:ilvl="2" w:tplc="8C5044B0" w:tentative="1">
      <w:start w:val="1"/>
      <w:numFmt w:val="bullet"/>
      <w:lvlText w:val=""/>
      <w:lvlJc w:val="left"/>
      <w:pPr>
        <w:ind w:left="1800" w:hanging="360"/>
      </w:pPr>
      <w:rPr>
        <w:rFonts w:ascii="Wingdings" w:hAnsi="Wingdings" w:hint="default"/>
      </w:rPr>
    </w:lvl>
    <w:lvl w:ilvl="3" w:tplc="7200D37E" w:tentative="1">
      <w:start w:val="1"/>
      <w:numFmt w:val="bullet"/>
      <w:lvlText w:val=""/>
      <w:lvlJc w:val="left"/>
      <w:pPr>
        <w:ind w:left="2520" w:hanging="360"/>
      </w:pPr>
      <w:rPr>
        <w:rFonts w:ascii="Symbol" w:hAnsi="Symbol" w:hint="default"/>
      </w:rPr>
    </w:lvl>
    <w:lvl w:ilvl="4" w:tplc="27A64D94" w:tentative="1">
      <w:start w:val="1"/>
      <w:numFmt w:val="bullet"/>
      <w:lvlText w:val="o"/>
      <w:lvlJc w:val="left"/>
      <w:pPr>
        <w:ind w:left="3240" w:hanging="360"/>
      </w:pPr>
      <w:rPr>
        <w:rFonts w:ascii="Courier New" w:hAnsi="Courier New" w:cs="Courier New" w:hint="default"/>
      </w:rPr>
    </w:lvl>
    <w:lvl w:ilvl="5" w:tplc="B4628690" w:tentative="1">
      <w:start w:val="1"/>
      <w:numFmt w:val="bullet"/>
      <w:lvlText w:val=""/>
      <w:lvlJc w:val="left"/>
      <w:pPr>
        <w:ind w:left="3960" w:hanging="360"/>
      </w:pPr>
      <w:rPr>
        <w:rFonts w:ascii="Wingdings" w:hAnsi="Wingdings" w:hint="default"/>
      </w:rPr>
    </w:lvl>
    <w:lvl w:ilvl="6" w:tplc="ECF4F4DE" w:tentative="1">
      <w:start w:val="1"/>
      <w:numFmt w:val="bullet"/>
      <w:lvlText w:val=""/>
      <w:lvlJc w:val="left"/>
      <w:pPr>
        <w:ind w:left="4680" w:hanging="360"/>
      </w:pPr>
      <w:rPr>
        <w:rFonts w:ascii="Symbol" w:hAnsi="Symbol" w:hint="default"/>
      </w:rPr>
    </w:lvl>
    <w:lvl w:ilvl="7" w:tplc="6B565C20" w:tentative="1">
      <w:start w:val="1"/>
      <w:numFmt w:val="bullet"/>
      <w:lvlText w:val="o"/>
      <w:lvlJc w:val="left"/>
      <w:pPr>
        <w:ind w:left="5400" w:hanging="360"/>
      </w:pPr>
      <w:rPr>
        <w:rFonts w:ascii="Courier New" w:hAnsi="Courier New" w:cs="Courier New" w:hint="default"/>
      </w:rPr>
    </w:lvl>
    <w:lvl w:ilvl="8" w:tplc="A262FA78" w:tentative="1">
      <w:start w:val="1"/>
      <w:numFmt w:val="bullet"/>
      <w:lvlText w:val=""/>
      <w:lvlJc w:val="left"/>
      <w:pPr>
        <w:ind w:left="6120" w:hanging="360"/>
      </w:pPr>
      <w:rPr>
        <w:rFonts w:ascii="Wingdings" w:hAnsi="Wingdings" w:hint="default"/>
      </w:rPr>
    </w:lvl>
  </w:abstractNum>
  <w:abstractNum w:abstractNumId="30" w15:restartNumberingAfterBreak="0">
    <w:nsid w:val="54ED5C6F"/>
    <w:multiLevelType w:val="hybridMultilevel"/>
    <w:tmpl w:val="031E1884"/>
    <w:lvl w:ilvl="0" w:tplc="4FDCFEAC">
      <w:start w:val="1"/>
      <w:numFmt w:val="bullet"/>
      <w:lvlText w:val=""/>
      <w:lvlJc w:val="left"/>
      <w:pPr>
        <w:ind w:left="360" w:hanging="360"/>
      </w:pPr>
      <w:rPr>
        <w:rFonts w:ascii="Symbol" w:hAnsi="Symbol" w:hint="default"/>
      </w:rPr>
    </w:lvl>
    <w:lvl w:ilvl="1" w:tplc="A10A8608">
      <w:start w:val="13"/>
      <w:numFmt w:val="bullet"/>
      <w:lvlText w:val="•"/>
      <w:lvlJc w:val="left"/>
      <w:pPr>
        <w:ind w:left="1290" w:hanging="570"/>
      </w:pPr>
      <w:rPr>
        <w:rFonts w:ascii="Arial" w:eastAsiaTheme="minorHAnsi" w:hAnsi="Arial" w:cs="Arial" w:hint="default"/>
      </w:rPr>
    </w:lvl>
    <w:lvl w:ilvl="2" w:tplc="56BAA962" w:tentative="1">
      <w:start w:val="1"/>
      <w:numFmt w:val="bullet"/>
      <w:lvlText w:val=""/>
      <w:lvlJc w:val="left"/>
      <w:pPr>
        <w:ind w:left="1800" w:hanging="360"/>
      </w:pPr>
      <w:rPr>
        <w:rFonts w:ascii="Wingdings" w:hAnsi="Wingdings" w:hint="default"/>
      </w:rPr>
    </w:lvl>
    <w:lvl w:ilvl="3" w:tplc="C4D24012" w:tentative="1">
      <w:start w:val="1"/>
      <w:numFmt w:val="bullet"/>
      <w:lvlText w:val=""/>
      <w:lvlJc w:val="left"/>
      <w:pPr>
        <w:ind w:left="2520" w:hanging="360"/>
      </w:pPr>
      <w:rPr>
        <w:rFonts w:ascii="Symbol" w:hAnsi="Symbol" w:hint="default"/>
      </w:rPr>
    </w:lvl>
    <w:lvl w:ilvl="4" w:tplc="4350B86A" w:tentative="1">
      <w:start w:val="1"/>
      <w:numFmt w:val="bullet"/>
      <w:lvlText w:val="o"/>
      <w:lvlJc w:val="left"/>
      <w:pPr>
        <w:ind w:left="3240" w:hanging="360"/>
      </w:pPr>
      <w:rPr>
        <w:rFonts w:ascii="Courier New" w:hAnsi="Courier New" w:cs="Courier New" w:hint="default"/>
      </w:rPr>
    </w:lvl>
    <w:lvl w:ilvl="5" w:tplc="6F241E10" w:tentative="1">
      <w:start w:val="1"/>
      <w:numFmt w:val="bullet"/>
      <w:lvlText w:val=""/>
      <w:lvlJc w:val="left"/>
      <w:pPr>
        <w:ind w:left="3960" w:hanging="360"/>
      </w:pPr>
      <w:rPr>
        <w:rFonts w:ascii="Wingdings" w:hAnsi="Wingdings" w:hint="default"/>
      </w:rPr>
    </w:lvl>
    <w:lvl w:ilvl="6" w:tplc="B6E2959E" w:tentative="1">
      <w:start w:val="1"/>
      <w:numFmt w:val="bullet"/>
      <w:lvlText w:val=""/>
      <w:lvlJc w:val="left"/>
      <w:pPr>
        <w:ind w:left="4680" w:hanging="360"/>
      </w:pPr>
      <w:rPr>
        <w:rFonts w:ascii="Symbol" w:hAnsi="Symbol" w:hint="default"/>
      </w:rPr>
    </w:lvl>
    <w:lvl w:ilvl="7" w:tplc="64A43D1C" w:tentative="1">
      <w:start w:val="1"/>
      <w:numFmt w:val="bullet"/>
      <w:lvlText w:val="o"/>
      <w:lvlJc w:val="left"/>
      <w:pPr>
        <w:ind w:left="5400" w:hanging="360"/>
      </w:pPr>
      <w:rPr>
        <w:rFonts w:ascii="Courier New" w:hAnsi="Courier New" w:cs="Courier New" w:hint="default"/>
      </w:rPr>
    </w:lvl>
    <w:lvl w:ilvl="8" w:tplc="C59EFB38" w:tentative="1">
      <w:start w:val="1"/>
      <w:numFmt w:val="bullet"/>
      <w:lvlText w:val=""/>
      <w:lvlJc w:val="left"/>
      <w:pPr>
        <w:ind w:left="6120" w:hanging="360"/>
      </w:pPr>
      <w:rPr>
        <w:rFonts w:ascii="Wingdings" w:hAnsi="Wingdings" w:hint="default"/>
      </w:rPr>
    </w:lvl>
  </w:abstractNum>
  <w:abstractNum w:abstractNumId="31" w15:restartNumberingAfterBreak="0">
    <w:nsid w:val="5BA17501"/>
    <w:multiLevelType w:val="multilevel"/>
    <w:tmpl w:val="47748F58"/>
    <w:numStyleLink w:val="TC"/>
  </w:abstractNum>
  <w:abstractNum w:abstractNumId="32" w15:restartNumberingAfterBreak="0">
    <w:nsid w:val="60A15442"/>
    <w:multiLevelType w:val="multilevel"/>
    <w:tmpl w:val="47748F58"/>
    <w:numStyleLink w:val="TC"/>
  </w:abstractNum>
  <w:abstractNum w:abstractNumId="33" w15:restartNumberingAfterBreak="0">
    <w:nsid w:val="65DC6364"/>
    <w:multiLevelType w:val="hybridMultilevel"/>
    <w:tmpl w:val="6E7E74F6"/>
    <w:lvl w:ilvl="0" w:tplc="51A0CAB4">
      <w:start w:val="1"/>
      <w:numFmt w:val="bullet"/>
      <w:lvlText w:val=""/>
      <w:lvlJc w:val="left"/>
      <w:pPr>
        <w:ind w:left="360" w:hanging="360"/>
      </w:pPr>
      <w:rPr>
        <w:rFonts w:ascii="Symbol" w:hAnsi="Symbol" w:hint="default"/>
      </w:rPr>
    </w:lvl>
    <w:lvl w:ilvl="1" w:tplc="EE469D22" w:tentative="1">
      <w:start w:val="1"/>
      <w:numFmt w:val="bullet"/>
      <w:lvlText w:val="o"/>
      <w:lvlJc w:val="left"/>
      <w:pPr>
        <w:ind w:left="1080" w:hanging="360"/>
      </w:pPr>
      <w:rPr>
        <w:rFonts w:ascii="Courier New" w:hAnsi="Courier New" w:cs="Courier New" w:hint="default"/>
      </w:rPr>
    </w:lvl>
    <w:lvl w:ilvl="2" w:tplc="8E745A36" w:tentative="1">
      <w:start w:val="1"/>
      <w:numFmt w:val="bullet"/>
      <w:lvlText w:val=""/>
      <w:lvlJc w:val="left"/>
      <w:pPr>
        <w:ind w:left="1800" w:hanging="360"/>
      </w:pPr>
      <w:rPr>
        <w:rFonts w:ascii="Wingdings" w:hAnsi="Wingdings" w:hint="default"/>
      </w:rPr>
    </w:lvl>
    <w:lvl w:ilvl="3" w:tplc="42344EA8" w:tentative="1">
      <w:start w:val="1"/>
      <w:numFmt w:val="bullet"/>
      <w:lvlText w:val=""/>
      <w:lvlJc w:val="left"/>
      <w:pPr>
        <w:ind w:left="2520" w:hanging="360"/>
      </w:pPr>
      <w:rPr>
        <w:rFonts w:ascii="Symbol" w:hAnsi="Symbol" w:hint="default"/>
      </w:rPr>
    </w:lvl>
    <w:lvl w:ilvl="4" w:tplc="E04C7A0C" w:tentative="1">
      <w:start w:val="1"/>
      <w:numFmt w:val="bullet"/>
      <w:lvlText w:val="o"/>
      <w:lvlJc w:val="left"/>
      <w:pPr>
        <w:ind w:left="3240" w:hanging="360"/>
      </w:pPr>
      <w:rPr>
        <w:rFonts w:ascii="Courier New" w:hAnsi="Courier New" w:cs="Courier New" w:hint="default"/>
      </w:rPr>
    </w:lvl>
    <w:lvl w:ilvl="5" w:tplc="A5E016F0" w:tentative="1">
      <w:start w:val="1"/>
      <w:numFmt w:val="bullet"/>
      <w:lvlText w:val=""/>
      <w:lvlJc w:val="left"/>
      <w:pPr>
        <w:ind w:left="3960" w:hanging="360"/>
      </w:pPr>
      <w:rPr>
        <w:rFonts w:ascii="Wingdings" w:hAnsi="Wingdings" w:hint="default"/>
      </w:rPr>
    </w:lvl>
    <w:lvl w:ilvl="6" w:tplc="4942EFF4" w:tentative="1">
      <w:start w:val="1"/>
      <w:numFmt w:val="bullet"/>
      <w:lvlText w:val=""/>
      <w:lvlJc w:val="left"/>
      <w:pPr>
        <w:ind w:left="4680" w:hanging="360"/>
      </w:pPr>
      <w:rPr>
        <w:rFonts w:ascii="Symbol" w:hAnsi="Symbol" w:hint="default"/>
      </w:rPr>
    </w:lvl>
    <w:lvl w:ilvl="7" w:tplc="F014B550" w:tentative="1">
      <w:start w:val="1"/>
      <w:numFmt w:val="bullet"/>
      <w:lvlText w:val="o"/>
      <w:lvlJc w:val="left"/>
      <w:pPr>
        <w:ind w:left="5400" w:hanging="360"/>
      </w:pPr>
      <w:rPr>
        <w:rFonts w:ascii="Courier New" w:hAnsi="Courier New" w:cs="Courier New" w:hint="default"/>
      </w:rPr>
    </w:lvl>
    <w:lvl w:ilvl="8" w:tplc="34A4D812" w:tentative="1">
      <w:start w:val="1"/>
      <w:numFmt w:val="bullet"/>
      <w:lvlText w:val=""/>
      <w:lvlJc w:val="left"/>
      <w:pPr>
        <w:ind w:left="6120" w:hanging="360"/>
      </w:pPr>
      <w:rPr>
        <w:rFonts w:ascii="Wingdings" w:hAnsi="Wingdings" w:hint="default"/>
      </w:rPr>
    </w:lvl>
  </w:abstractNum>
  <w:abstractNum w:abstractNumId="34" w15:restartNumberingAfterBreak="0">
    <w:nsid w:val="70F95ECB"/>
    <w:multiLevelType w:val="multilevel"/>
    <w:tmpl w:val="47748F58"/>
    <w:numStyleLink w:val="TC"/>
  </w:abstractNum>
  <w:abstractNum w:abstractNumId="35" w15:restartNumberingAfterBreak="0">
    <w:nsid w:val="74E670D5"/>
    <w:multiLevelType w:val="hybridMultilevel"/>
    <w:tmpl w:val="61D4639A"/>
    <w:lvl w:ilvl="0" w:tplc="DA268B64">
      <w:start w:val="1"/>
      <w:numFmt w:val="decimal"/>
      <w:lvlText w:val="%1."/>
      <w:lvlJc w:val="left"/>
      <w:pPr>
        <w:ind w:left="720" w:hanging="360"/>
      </w:pPr>
      <w:rPr>
        <w:rFonts w:ascii="Arial" w:hAnsi="Arial" w:hint="default"/>
        <w:b/>
        <w:i w:val="0"/>
        <w:sz w:val="20"/>
      </w:rPr>
    </w:lvl>
    <w:lvl w:ilvl="1" w:tplc="E2F688D4" w:tentative="1">
      <w:start w:val="1"/>
      <w:numFmt w:val="lowerLetter"/>
      <w:lvlText w:val="%2."/>
      <w:lvlJc w:val="left"/>
      <w:pPr>
        <w:ind w:left="1440" w:hanging="360"/>
      </w:pPr>
    </w:lvl>
    <w:lvl w:ilvl="2" w:tplc="9C725078" w:tentative="1">
      <w:start w:val="1"/>
      <w:numFmt w:val="lowerRoman"/>
      <w:lvlText w:val="%3."/>
      <w:lvlJc w:val="right"/>
      <w:pPr>
        <w:ind w:left="2160" w:hanging="180"/>
      </w:pPr>
    </w:lvl>
    <w:lvl w:ilvl="3" w:tplc="7BDAEFF2" w:tentative="1">
      <w:start w:val="1"/>
      <w:numFmt w:val="decimal"/>
      <w:lvlText w:val="%4."/>
      <w:lvlJc w:val="left"/>
      <w:pPr>
        <w:ind w:left="2880" w:hanging="360"/>
      </w:pPr>
    </w:lvl>
    <w:lvl w:ilvl="4" w:tplc="B890256E" w:tentative="1">
      <w:start w:val="1"/>
      <w:numFmt w:val="lowerLetter"/>
      <w:lvlText w:val="%5."/>
      <w:lvlJc w:val="left"/>
      <w:pPr>
        <w:ind w:left="3600" w:hanging="360"/>
      </w:pPr>
    </w:lvl>
    <w:lvl w:ilvl="5" w:tplc="523086CA" w:tentative="1">
      <w:start w:val="1"/>
      <w:numFmt w:val="lowerRoman"/>
      <w:lvlText w:val="%6."/>
      <w:lvlJc w:val="right"/>
      <w:pPr>
        <w:ind w:left="4320" w:hanging="180"/>
      </w:pPr>
    </w:lvl>
    <w:lvl w:ilvl="6" w:tplc="58C4C5F0" w:tentative="1">
      <w:start w:val="1"/>
      <w:numFmt w:val="decimal"/>
      <w:lvlText w:val="%7."/>
      <w:lvlJc w:val="left"/>
      <w:pPr>
        <w:ind w:left="5040" w:hanging="360"/>
      </w:pPr>
    </w:lvl>
    <w:lvl w:ilvl="7" w:tplc="309C1DE0" w:tentative="1">
      <w:start w:val="1"/>
      <w:numFmt w:val="lowerLetter"/>
      <w:lvlText w:val="%8."/>
      <w:lvlJc w:val="left"/>
      <w:pPr>
        <w:ind w:left="5760" w:hanging="360"/>
      </w:pPr>
    </w:lvl>
    <w:lvl w:ilvl="8" w:tplc="6204C59E" w:tentative="1">
      <w:start w:val="1"/>
      <w:numFmt w:val="lowerRoman"/>
      <w:lvlText w:val="%9."/>
      <w:lvlJc w:val="right"/>
      <w:pPr>
        <w:ind w:left="6480" w:hanging="180"/>
      </w:pPr>
    </w:lvl>
  </w:abstractNum>
  <w:abstractNum w:abstractNumId="36" w15:restartNumberingAfterBreak="0">
    <w:nsid w:val="76672E4B"/>
    <w:multiLevelType w:val="hybridMultilevel"/>
    <w:tmpl w:val="3F46C010"/>
    <w:lvl w:ilvl="0" w:tplc="6BBEBDF2">
      <w:start w:val="1"/>
      <w:numFmt w:val="decimal"/>
      <w:lvlText w:val="%1."/>
      <w:lvlJc w:val="left"/>
      <w:pPr>
        <w:ind w:left="720" w:hanging="360"/>
      </w:pPr>
      <w:rPr>
        <w:rFonts w:ascii="Arial" w:hAnsi="Arial" w:hint="default"/>
        <w:b w:val="0"/>
        <w:i w:val="0"/>
        <w:caps w:val="0"/>
        <w:strike w:val="0"/>
        <w:dstrike w:val="0"/>
        <w:vanish w:val="0"/>
        <w:sz w:val="18"/>
        <w:vertAlign w:val="baseline"/>
      </w:rPr>
    </w:lvl>
    <w:lvl w:ilvl="1" w:tplc="629A4CC4" w:tentative="1">
      <w:start w:val="1"/>
      <w:numFmt w:val="lowerLetter"/>
      <w:lvlText w:val="%2."/>
      <w:lvlJc w:val="left"/>
      <w:pPr>
        <w:ind w:left="1440" w:hanging="360"/>
      </w:pPr>
    </w:lvl>
    <w:lvl w:ilvl="2" w:tplc="7E7E4824" w:tentative="1">
      <w:start w:val="1"/>
      <w:numFmt w:val="lowerRoman"/>
      <w:lvlText w:val="%3."/>
      <w:lvlJc w:val="right"/>
      <w:pPr>
        <w:ind w:left="2160" w:hanging="180"/>
      </w:pPr>
    </w:lvl>
    <w:lvl w:ilvl="3" w:tplc="FDC06F78" w:tentative="1">
      <w:start w:val="1"/>
      <w:numFmt w:val="decimal"/>
      <w:lvlText w:val="%4."/>
      <w:lvlJc w:val="left"/>
      <w:pPr>
        <w:ind w:left="2880" w:hanging="360"/>
      </w:pPr>
    </w:lvl>
    <w:lvl w:ilvl="4" w:tplc="C4929EDC" w:tentative="1">
      <w:start w:val="1"/>
      <w:numFmt w:val="lowerLetter"/>
      <w:lvlText w:val="%5."/>
      <w:lvlJc w:val="left"/>
      <w:pPr>
        <w:ind w:left="3600" w:hanging="360"/>
      </w:pPr>
    </w:lvl>
    <w:lvl w:ilvl="5" w:tplc="CCEE44D2" w:tentative="1">
      <w:start w:val="1"/>
      <w:numFmt w:val="lowerRoman"/>
      <w:lvlText w:val="%6."/>
      <w:lvlJc w:val="right"/>
      <w:pPr>
        <w:ind w:left="4320" w:hanging="180"/>
      </w:pPr>
    </w:lvl>
    <w:lvl w:ilvl="6" w:tplc="7C462CD8" w:tentative="1">
      <w:start w:val="1"/>
      <w:numFmt w:val="decimal"/>
      <w:lvlText w:val="%7."/>
      <w:lvlJc w:val="left"/>
      <w:pPr>
        <w:ind w:left="5040" w:hanging="360"/>
      </w:pPr>
    </w:lvl>
    <w:lvl w:ilvl="7" w:tplc="9E7A34DC" w:tentative="1">
      <w:start w:val="1"/>
      <w:numFmt w:val="lowerLetter"/>
      <w:lvlText w:val="%8."/>
      <w:lvlJc w:val="left"/>
      <w:pPr>
        <w:ind w:left="5760" w:hanging="360"/>
      </w:pPr>
    </w:lvl>
    <w:lvl w:ilvl="8" w:tplc="3AD097E8" w:tentative="1">
      <w:start w:val="1"/>
      <w:numFmt w:val="lowerRoman"/>
      <w:lvlText w:val="%9."/>
      <w:lvlJc w:val="right"/>
      <w:pPr>
        <w:ind w:left="6480" w:hanging="180"/>
      </w:pPr>
    </w:lvl>
  </w:abstractNum>
  <w:abstractNum w:abstractNumId="37" w15:restartNumberingAfterBreak="0">
    <w:nsid w:val="76A72E76"/>
    <w:multiLevelType w:val="multilevel"/>
    <w:tmpl w:val="47748F58"/>
    <w:numStyleLink w:val="TC"/>
  </w:abstractNum>
  <w:abstractNum w:abstractNumId="38" w15:restartNumberingAfterBreak="0">
    <w:nsid w:val="78313C1B"/>
    <w:multiLevelType w:val="hybridMultilevel"/>
    <w:tmpl w:val="84925908"/>
    <w:lvl w:ilvl="0" w:tplc="9C60ABB0">
      <w:start w:val="1"/>
      <w:numFmt w:val="bullet"/>
      <w:lvlText w:val=""/>
      <w:lvlJc w:val="left"/>
      <w:pPr>
        <w:ind w:left="360" w:hanging="360"/>
      </w:pPr>
      <w:rPr>
        <w:rFonts w:ascii="Symbol" w:hAnsi="Symbol" w:hint="default"/>
      </w:rPr>
    </w:lvl>
    <w:lvl w:ilvl="1" w:tplc="1138EE16">
      <w:start w:val="13"/>
      <w:numFmt w:val="bullet"/>
      <w:lvlText w:val="•"/>
      <w:lvlJc w:val="left"/>
      <w:pPr>
        <w:ind w:left="1290" w:hanging="570"/>
      </w:pPr>
      <w:rPr>
        <w:rFonts w:ascii="Arial" w:eastAsiaTheme="minorHAnsi" w:hAnsi="Arial" w:cs="Arial" w:hint="default"/>
      </w:rPr>
    </w:lvl>
    <w:lvl w:ilvl="2" w:tplc="693C8C48" w:tentative="1">
      <w:start w:val="1"/>
      <w:numFmt w:val="bullet"/>
      <w:lvlText w:val=""/>
      <w:lvlJc w:val="left"/>
      <w:pPr>
        <w:ind w:left="1800" w:hanging="360"/>
      </w:pPr>
      <w:rPr>
        <w:rFonts w:ascii="Wingdings" w:hAnsi="Wingdings" w:hint="default"/>
      </w:rPr>
    </w:lvl>
    <w:lvl w:ilvl="3" w:tplc="301C19E4" w:tentative="1">
      <w:start w:val="1"/>
      <w:numFmt w:val="bullet"/>
      <w:lvlText w:val=""/>
      <w:lvlJc w:val="left"/>
      <w:pPr>
        <w:ind w:left="2520" w:hanging="360"/>
      </w:pPr>
      <w:rPr>
        <w:rFonts w:ascii="Symbol" w:hAnsi="Symbol" w:hint="default"/>
      </w:rPr>
    </w:lvl>
    <w:lvl w:ilvl="4" w:tplc="A818518A" w:tentative="1">
      <w:start w:val="1"/>
      <w:numFmt w:val="bullet"/>
      <w:lvlText w:val="o"/>
      <w:lvlJc w:val="left"/>
      <w:pPr>
        <w:ind w:left="3240" w:hanging="360"/>
      </w:pPr>
      <w:rPr>
        <w:rFonts w:ascii="Courier New" w:hAnsi="Courier New" w:cs="Courier New" w:hint="default"/>
      </w:rPr>
    </w:lvl>
    <w:lvl w:ilvl="5" w:tplc="8020D7EA" w:tentative="1">
      <w:start w:val="1"/>
      <w:numFmt w:val="bullet"/>
      <w:lvlText w:val=""/>
      <w:lvlJc w:val="left"/>
      <w:pPr>
        <w:ind w:left="3960" w:hanging="360"/>
      </w:pPr>
      <w:rPr>
        <w:rFonts w:ascii="Wingdings" w:hAnsi="Wingdings" w:hint="default"/>
      </w:rPr>
    </w:lvl>
    <w:lvl w:ilvl="6" w:tplc="CB9820C8" w:tentative="1">
      <w:start w:val="1"/>
      <w:numFmt w:val="bullet"/>
      <w:lvlText w:val=""/>
      <w:lvlJc w:val="left"/>
      <w:pPr>
        <w:ind w:left="4680" w:hanging="360"/>
      </w:pPr>
      <w:rPr>
        <w:rFonts w:ascii="Symbol" w:hAnsi="Symbol" w:hint="default"/>
      </w:rPr>
    </w:lvl>
    <w:lvl w:ilvl="7" w:tplc="0F22EEC8" w:tentative="1">
      <w:start w:val="1"/>
      <w:numFmt w:val="bullet"/>
      <w:lvlText w:val="o"/>
      <w:lvlJc w:val="left"/>
      <w:pPr>
        <w:ind w:left="5400" w:hanging="360"/>
      </w:pPr>
      <w:rPr>
        <w:rFonts w:ascii="Courier New" w:hAnsi="Courier New" w:cs="Courier New" w:hint="default"/>
      </w:rPr>
    </w:lvl>
    <w:lvl w:ilvl="8" w:tplc="F2C04FFC" w:tentative="1">
      <w:start w:val="1"/>
      <w:numFmt w:val="bullet"/>
      <w:lvlText w:val=""/>
      <w:lvlJc w:val="left"/>
      <w:pPr>
        <w:ind w:left="6120" w:hanging="360"/>
      </w:pPr>
      <w:rPr>
        <w:rFonts w:ascii="Wingdings" w:hAnsi="Wingdings" w:hint="default"/>
      </w:rPr>
    </w:lvl>
  </w:abstractNum>
  <w:abstractNum w:abstractNumId="39" w15:restartNumberingAfterBreak="0">
    <w:nsid w:val="7E387693"/>
    <w:multiLevelType w:val="hybridMultilevel"/>
    <w:tmpl w:val="9398B382"/>
    <w:lvl w:ilvl="0" w:tplc="5FBAEDE4">
      <w:start w:val="1"/>
      <w:numFmt w:val="decimal"/>
      <w:lvlText w:val="%1."/>
      <w:lvlJc w:val="left"/>
      <w:pPr>
        <w:ind w:left="720" w:hanging="360"/>
      </w:pPr>
      <w:rPr>
        <w:rFonts w:ascii="Arial" w:hAnsi="Arial" w:hint="default"/>
        <w:b w:val="0"/>
        <w:i w:val="0"/>
        <w:sz w:val="20"/>
      </w:rPr>
    </w:lvl>
    <w:lvl w:ilvl="1" w:tplc="D5A8388C" w:tentative="1">
      <w:start w:val="1"/>
      <w:numFmt w:val="lowerLetter"/>
      <w:lvlText w:val="%2."/>
      <w:lvlJc w:val="left"/>
      <w:pPr>
        <w:ind w:left="1440" w:hanging="360"/>
      </w:pPr>
    </w:lvl>
    <w:lvl w:ilvl="2" w:tplc="A288A9A2" w:tentative="1">
      <w:start w:val="1"/>
      <w:numFmt w:val="lowerRoman"/>
      <w:lvlText w:val="%3."/>
      <w:lvlJc w:val="right"/>
      <w:pPr>
        <w:ind w:left="2160" w:hanging="180"/>
      </w:pPr>
    </w:lvl>
    <w:lvl w:ilvl="3" w:tplc="4EB4AB2A" w:tentative="1">
      <w:start w:val="1"/>
      <w:numFmt w:val="decimal"/>
      <w:lvlText w:val="%4."/>
      <w:lvlJc w:val="left"/>
      <w:pPr>
        <w:ind w:left="2880" w:hanging="360"/>
      </w:pPr>
    </w:lvl>
    <w:lvl w:ilvl="4" w:tplc="E6362212" w:tentative="1">
      <w:start w:val="1"/>
      <w:numFmt w:val="lowerLetter"/>
      <w:lvlText w:val="%5."/>
      <w:lvlJc w:val="left"/>
      <w:pPr>
        <w:ind w:left="3600" w:hanging="360"/>
      </w:pPr>
    </w:lvl>
    <w:lvl w:ilvl="5" w:tplc="74F8E574" w:tentative="1">
      <w:start w:val="1"/>
      <w:numFmt w:val="lowerRoman"/>
      <w:lvlText w:val="%6."/>
      <w:lvlJc w:val="right"/>
      <w:pPr>
        <w:ind w:left="4320" w:hanging="180"/>
      </w:pPr>
    </w:lvl>
    <w:lvl w:ilvl="6" w:tplc="1ACC85F6" w:tentative="1">
      <w:start w:val="1"/>
      <w:numFmt w:val="decimal"/>
      <w:lvlText w:val="%7."/>
      <w:lvlJc w:val="left"/>
      <w:pPr>
        <w:ind w:left="5040" w:hanging="360"/>
      </w:pPr>
    </w:lvl>
    <w:lvl w:ilvl="7" w:tplc="D7127956" w:tentative="1">
      <w:start w:val="1"/>
      <w:numFmt w:val="lowerLetter"/>
      <w:lvlText w:val="%8."/>
      <w:lvlJc w:val="left"/>
      <w:pPr>
        <w:ind w:left="5760" w:hanging="360"/>
      </w:pPr>
    </w:lvl>
    <w:lvl w:ilvl="8" w:tplc="4530B2D6" w:tentative="1">
      <w:start w:val="1"/>
      <w:numFmt w:val="lowerRoman"/>
      <w:lvlText w:val="%9."/>
      <w:lvlJc w:val="right"/>
      <w:pPr>
        <w:ind w:left="6480" w:hanging="180"/>
      </w:pPr>
    </w:lvl>
  </w:abstractNum>
  <w:abstractNum w:abstractNumId="40" w15:restartNumberingAfterBreak="0">
    <w:nsid w:val="7E55613B"/>
    <w:multiLevelType w:val="multilevel"/>
    <w:tmpl w:val="47748F58"/>
    <w:numStyleLink w:val="TC"/>
  </w:abstractNum>
  <w:abstractNum w:abstractNumId="41" w15:restartNumberingAfterBreak="0">
    <w:nsid w:val="7F8F721A"/>
    <w:multiLevelType w:val="hybridMultilevel"/>
    <w:tmpl w:val="4A24B7EE"/>
    <w:lvl w:ilvl="0" w:tplc="2FFE9D82">
      <w:start w:val="1"/>
      <w:numFmt w:val="bullet"/>
      <w:lvlText w:val=""/>
      <w:lvlJc w:val="left"/>
      <w:pPr>
        <w:ind w:left="360" w:hanging="360"/>
      </w:pPr>
      <w:rPr>
        <w:rFonts w:ascii="Symbol" w:hAnsi="Symbol" w:hint="default"/>
      </w:rPr>
    </w:lvl>
    <w:lvl w:ilvl="1" w:tplc="24DC76AA" w:tentative="1">
      <w:start w:val="1"/>
      <w:numFmt w:val="bullet"/>
      <w:lvlText w:val="o"/>
      <w:lvlJc w:val="left"/>
      <w:pPr>
        <w:ind w:left="1080" w:hanging="360"/>
      </w:pPr>
      <w:rPr>
        <w:rFonts w:ascii="Courier New" w:hAnsi="Courier New" w:cs="Courier New" w:hint="default"/>
      </w:rPr>
    </w:lvl>
    <w:lvl w:ilvl="2" w:tplc="C7E40624" w:tentative="1">
      <w:start w:val="1"/>
      <w:numFmt w:val="bullet"/>
      <w:lvlText w:val=""/>
      <w:lvlJc w:val="left"/>
      <w:pPr>
        <w:ind w:left="1800" w:hanging="360"/>
      </w:pPr>
      <w:rPr>
        <w:rFonts w:ascii="Wingdings" w:hAnsi="Wingdings" w:hint="default"/>
      </w:rPr>
    </w:lvl>
    <w:lvl w:ilvl="3" w:tplc="FA4AAA3A" w:tentative="1">
      <w:start w:val="1"/>
      <w:numFmt w:val="bullet"/>
      <w:lvlText w:val=""/>
      <w:lvlJc w:val="left"/>
      <w:pPr>
        <w:ind w:left="2520" w:hanging="360"/>
      </w:pPr>
      <w:rPr>
        <w:rFonts w:ascii="Symbol" w:hAnsi="Symbol" w:hint="default"/>
      </w:rPr>
    </w:lvl>
    <w:lvl w:ilvl="4" w:tplc="1292F11C" w:tentative="1">
      <w:start w:val="1"/>
      <w:numFmt w:val="bullet"/>
      <w:lvlText w:val="o"/>
      <w:lvlJc w:val="left"/>
      <w:pPr>
        <w:ind w:left="3240" w:hanging="360"/>
      </w:pPr>
      <w:rPr>
        <w:rFonts w:ascii="Courier New" w:hAnsi="Courier New" w:cs="Courier New" w:hint="default"/>
      </w:rPr>
    </w:lvl>
    <w:lvl w:ilvl="5" w:tplc="4E58F176" w:tentative="1">
      <w:start w:val="1"/>
      <w:numFmt w:val="bullet"/>
      <w:lvlText w:val=""/>
      <w:lvlJc w:val="left"/>
      <w:pPr>
        <w:ind w:left="3960" w:hanging="360"/>
      </w:pPr>
      <w:rPr>
        <w:rFonts w:ascii="Wingdings" w:hAnsi="Wingdings" w:hint="default"/>
      </w:rPr>
    </w:lvl>
    <w:lvl w:ilvl="6" w:tplc="FF12240C" w:tentative="1">
      <w:start w:val="1"/>
      <w:numFmt w:val="bullet"/>
      <w:lvlText w:val=""/>
      <w:lvlJc w:val="left"/>
      <w:pPr>
        <w:ind w:left="4680" w:hanging="360"/>
      </w:pPr>
      <w:rPr>
        <w:rFonts w:ascii="Symbol" w:hAnsi="Symbol" w:hint="default"/>
      </w:rPr>
    </w:lvl>
    <w:lvl w:ilvl="7" w:tplc="45261378" w:tentative="1">
      <w:start w:val="1"/>
      <w:numFmt w:val="bullet"/>
      <w:lvlText w:val="o"/>
      <w:lvlJc w:val="left"/>
      <w:pPr>
        <w:ind w:left="5400" w:hanging="360"/>
      </w:pPr>
      <w:rPr>
        <w:rFonts w:ascii="Courier New" w:hAnsi="Courier New" w:cs="Courier New" w:hint="default"/>
      </w:rPr>
    </w:lvl>
    <w:lvl w:ilvl="8" w:tplc="3C8A0096" w:tentative="1">
      <w:start w:val="1"/>
      <w:numFmt w:val="bullet"/>
      <w:lvlText w:val=""/>
      <w:lvlJc w:val="left"/>
      <w:pPr>
        <w:ind w:left="6120" w:hanging="360"/>
      </w:pPr>
      <w:rPr>
        <w:rFonts w:ascii="Wingdings" w:hAnsi="Wingdings" w:hint="default"/>
      </w:rPr>
    </w:lvl>
  </w:abstractNum>
  <w:num w:numId="1">
    <w:abstractNumId w:val="18"/>
  </w:num>
  <w:num w:numId="2">
    <w:abstractNumId w:val="14"/>
  </w:num>
  <w:num w:numId="3">
    <w:abstractNumId w:val="9"/>
    <w:lvlOverride w:ilvl="0">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Override>
  </w:num>
  <w:num w:numId="4">
    <w:abstractNumId w:val="22"/>
  </w:num>
  <w:num w:numId="5">
    <w:abstractNumId w:val="13"/>
  </w:num>
  <w:num w:numId="6">
    <w:abstractNumId w:val="31"/>
  </w:num>
  <w:num w:numId="7">
    <w:abstractNumId w:val="1"/>
  </w:num>
  <w:num w:numId="8">
    <w:abstractNumId w:val="2"/>
  </w:num>
  <w:num w:numId="9">
    <w:abstractNumId w:val="34"/>
  </w:num>
  <w:num w:numId="10">
    <w:abstractNumId w:val="26"/>
  </w:num>
  <w:num w:numId="11">
    <w:abstractNumId w:val="16"/>
  </w:num>
  <w:num w:numId="12">
    <w:abstractNumId w:val="23"/>
  </w:num>
  <w:num w:numId="13">
    <w:abstractNumId w:val="19"/>
  </w:num>
  <w:num w:numId="14">
    <w:abstractNumId w:val="40"/>
  </w:num>
  <w:num w:numId="15">
    <w:abstractNumId w:val="32"/>
  </w:num>
  <w:num w:numId="16">
    <w:abstractNumId w:val="5"/>
  </w:num>
  <w:num w:numId="17">
    <w:abstractNumId w:val="37"/>
  </w:num>
  <w:num w:numId="18">
    <w:abstractNumId w:val="6"/>
    <w:lvlOverride w:ilvl="0">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Override>
  </w:num>
  <w:num w:numId="19">
    <w:abstractNumId w:val="15"/>
  </w:num>
  <w:num w:numId="20">
    <w:abstractNumId w:val="20"/>
  </w:num>
  <w:num w:numId="21">
    <w:abstractNumId w:val="10"/>
    <w:lvlOverride w:ilvl="0">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Override>
  </w:num>
  <w:num w:numId="22">
    <w:abstractNumId w:val="28"/>
    <w:lvlOverride w:ilvl="0">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Override>
    <w:lvlOverride w:ilvl="1">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auto"/>
          <w:sz w:val="16"/>
          <w:vertAlign w:val="baseline"/>
        </w:rPr>
      </w:lvl>
    </w:lvlOverride>
    <w:lvlOverride w:ilvl="2">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16"/>
          <w:vertAlign w:val="baseline"/>
        </w:rPr>
      </w:lvl>
    </w:lvlOverride>
    <w:lvlOverride w:ilvl="3">
      <w:lvl w:ilvl="3">
        <w:start w:val="1"/>
        <w:numFmt w:val="lowerRoman"/>
        <w:lvlText w:val="(%4)"/>
        <w:lvlJc w:val="left"/>
        <w:pPr>
          <w:tabs>
            <w:tab w:val="num" w:pos="1701"/>
          </w:tabs>
          <w:ind w:left="1701" w:hanging="567"/>
        </w:pPr>
        <w:rPr>
          <w:rFonts w:ascii="Arial" w:hAnsi="Arial" w:hint="default"/>
          <w:b w:val="0"/>
          <w:i w:val="0"/>
          <w:caps w:val="0"/>
          <w:strike w:val="0"/>
          <w:dstrike w:val="0"/>
          <w:vanish w:val="0"/>
          <w:color w:val="auto"/>
          <w:sz w:val="16"/>
          <w:vertAlign w:val="baseline"/>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left"/>
        <w:pPr>
          <w:tabs>
            <w:tab w:val="num" w:pos="5103"/>
          </w:tabs>
          <w:ind w:left="5103" w:hanging="567"/>
        </w:pPr>
        <w:rPr>
          <w:rFonts w:hint="default"/>
        </w:rPr>
      </w:lvl>
    </w:lvlOverride>
  </w:num>
  <w:num w:numId="23">
    <w:abstractNumId w:val="36"/>
  </w:num>
  <w:num w:numId="24">
    <w:abstractNumId w:val="38"/>
  </w:num>
  <w:num w:numId="25">
    <w:abstractNumId w:val="30"/>
  </w:num>
  <w:num w:numId="26">
    <w:abstractNumId w:val="27"/>
  </w:num>
  <w:num w:numId="27">
    <w:abstractNumId w:val="3"/>
  </w:num>
  <w:num w:numId="28">
    <w:abstractNumId w:val="7"/>
  </w:num>
  <w:num w:numId="29">
    <w:abstractNumId w:val="12"/>
  </w:num>
  <w:num w:numId="30">
    <w:abstractNumId w:val="24"/>
  </w:num>
  <w:num w:numId="31">
    <w:abstractNumId w:val="4"/>
  </w:num>
  <w:num w:numId="32">
    <w:abstractNumId w:val="39"/>
  </w:num>
  <w:num w:numId="33">
    <w:abstractNumId w:val="35"/>
  </w:num>
  <w:num w:numId="34">
    <w:abstractNumId w:val="41"/>
  </w:num>
  <w:num w:numId="35">
    <w:abstractNumId w:val="29"/>
  </w:num>
  <w:num w:numId="36">
    <w:abstractNumId w:val="33"/>
  </w:num>
  <w:num w:numId="37">
    <w:abstractNumId w:val="8"/>
  </w:num>
  <w:num w:numId="38">
    <w:abstractNumId w:val="0"/>
  </w:num>
  <w:num w:numId="39">
    <w:abstractNumId w:val="11"/>
  </w:num>
  <w:num w:numId="40">
    <w:abstractNumId w:val="25"/>
  </w:num>
  <w:num w:numId="41">
    <w:abstractNumId w:val="2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zhPmTj+pI9b7LLfwDgUrFcuDD/zcrc06ltS43pDv4/DqHUCLoodvNKEijTo2mT4TsY7QSAfhKSvZdC7pVxjMw==" w:salt="/RW0exZmHteptkKgLZQl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7D"/>
    <w:rsid w:val="00071B20"/>
    <w:rsid w:val="001030C7"/>
    <w:rsid w:val="00142B2D"/>
    <w:rsid w:val="00143C42"/>
    <w:rsid w:val="00205D60"/>
    <w:rsid w:val="00476290"/>
    <w:rsid w:val="0056449C"/>
    <w:rsid w:val="00705B55"/>
    <w:rsid w:val="00721165"/>
    <w:rsid w:val="007E49AC"/>
    <w:rsid w:val="008A0027"/>
    <w:rsid w:val="009F5202"/>
    <w:rsid w:val="00B700F0"/>
    <w:rsid w:val="00B7157D"/>
    <w:rsid w:val="00EF38C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B3DC"/>
  <w15:docId w15:val="{5F18DBC9-CC95-4AD4-B0DA-7901EE2C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0A"/>
    <w:pPr>
      <w:tabs>
        <w:tab w:val="left" w:pos="567"/>
      </w:tabs>
      <w:spacing w:before="60" w:after="120" w:line="300" w:lineRule="atLeast"/>
      <w:jc w:val="both"/>
    </w:pPr>
    <w:rPr>
      <w:rFonts w:ascii="Arial" w:hAnsi="Arial"/>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rmsandConditionsText">
    <w:name w:val="Terms and Conditions Text"/>
    <w:link w:val="TermsandConditionsTextChar"/>
    <w:qFormat/>
    <w:rsid w:val="0040198C"/>
    <w:pPr>
      <w:tabs>
        <w:tab w:val="left" w:pos="567"/>
      </w:tabs>
      <w:spacing w:after="60" w:line="264" w:lineRule="auto"/>
      <w:jc w:val="both"/>
    </w:pPr>
    <w:rPr>
      <w:rFonts w:ascii="Arial" w:hAnsi="Arial"/>
      <w:sz w:val="16"/>
      <w:lang w:val="en-GB"/>
    </w:rPr>
  </w:style>
  <w:style w:type="paragraph" w:customStyle="1" w:styleId="ScheduleText">
    <w:name w:val="Schedule Text"/>
    <w:qFormat/>
    <w:rsid w:val="0040198C"/>
    <w:pPr>
      <w:tabs>
        <w:tab w:val="left" w:pos="567"/>
      </w:tabs>
      <w:spacing w:before="180" w:after="60" w:line="264" w:lineRule="auto"/>
      <w:jc w:val="both"/>
    </w:pPr>
    <w:rPr>
      <w:rFonts w:ascii="Arial" w:hAnsi="Arial"/>
      <w:sz w:val="20"/>
      <w:lang w:val="en-GB"/>
    </w:rPr>
  </w:style>
  <w:style w:type="paragraph" w:styleId="Header">
    <w:name w:val="header"/>
    <w:basedOn w:val="Normal"/>
    <w:link w:val="HeaderChar"/>
    <w:unhideWhenUsed/>
    <w:rsid w:val="00390F32"/>
    <w:pPr>
      <w:tabs>
        <w:tab w:val="clear" w:pos="567"/>
        <w:tab w:val="center" w:pos="4513"/>
        <w:tab w:val="right" w:pos="9026"/>
      </w:tabs>
      <w:spacing w:before="0" w:after="0" w:line="240" w:lineRule="auto"/>
    </w:pPr>
  </w:style>
  <w:style w:type="character" w:customStyle="1" w:styleId="HeaderChar">
    <w:name w:val="Header Char"/>
    <w:basedOn w:val="DefaultParagraphFont"/>
    <w:link w:val="Header"/>
    <w:rsid w:val="00390F32"/>
    <w:rPr>
      <w:rFonts w:ascii="Arial" w:hAnsi="Arial"/>
      <w:sz w:val="20"/>
      <w:lang w:val="en-GB"/>
    </w:rPr>
  </w:style>
  <w:style w:type="paragraph" w:styleId="Footer">
    <w:name w:val="footer"/>
    <w:basedOn w:val="Normal"/>
    <w:link w:val="FooterChar"/>
    <w:uiPriority w:val="99"/>
    <w:unhideWhenUsed/>
    <w:rsid w:val="00390F32"/>
    <w:pPr>
      <w:tabs>
        <w:tab w:val="clear" w:pos="567"/>
        <w:tab w:val="center" w:pos="4513"/>
        <w:tab w:val="right" w:pos="9026"/>
      </w:tabs>
      <w:spacing w:before="0" w:after="0" w:line="240" w:lineRule="auto"/>
    </w:pPr>
  </w:style>
  <w:style w:type="character" w:customStyle="1" w:styleId="FooterChar">
    <w:name w:val="Footer Char"/>
    <w:basedOn w:val="DefaultParagraphFont"/>
    <w:link w:val="Footer"/>
    <w:uiPriority w:val="99"/>
    <w:rsid w:val="00390F32"/>
    <w:rPr>
      <w:rFonts w:ascii="Arial" w:hAnsi="Arial"/>
      <w:sz w:val="20"/>
      <w:lang w:val="en-GB"/>
    </w:rPr>
  </w:style>
  <w:style w:type="numbering" w:customStyle="1" w:styleId="TC">
    <w:name w:val="T&amp;C"/>
    <w:uiPriority w:val="99"/>
    <w:rsid w:val="00EB4B27"/>
    <w:pPr>
      <w:numPr>
        <w:numId w:val="1"/>
      </w:numPr>
    </w:pPr>
  </w:style>
  <w:style w:type="character" w:styleId="Hyperlink">
    <w:name w:val="Hyperlink"/>
    <w:uiPriority w:val="99"/>
    <w:rsid w:val="0046695A"/>
    <w:rPr>
      <w:color w:val="003399"/>
      <w:u w:val="single"/>
    </w:rPr>
  </w:style>
  <w:style w:type="table" w:styleId="TableGrid">
    <w:name w:val="Table Grid"/>
    <w:basedOn w:val="TableNormal"/>
    <w:uiPriority w:val="39"/>
    <w:rsid w:val="00466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64F"/>
    <w:pPr>
      <w:ind w:left="720"/>
      <w:contextualSpacing/>
    </w:pPr>
  </w:style>
  <w:style w:type="numbering" w:customStyle="1" w:styleId="ScheduleList">
    <w:name w:val="Schedule List"/>
    <w:uiPriority w:val="99"/>
    <w:rsid w:val="008A3EE6"/>
    <w:pPr>
      <w:numPr>
        <w:numId w:val="28"/>
      </w:numPr>
    </w:pPr>
  </w:style>
  <w:style w:type="paragraph" w:styleId="BalloonText">
    <w:name w:val="Balloon Text"/>
    <w:basedOn w:val="Normal"/>
    <w:link w:val="BalloonTextChar"/>
    <w:uiPriority w:val="99"/>
    <w:semiHidden/>
    <w:unhideWhenUsed/>
    <w:rsid w:val="004C36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6A7"/>
    <w:rPr>
      <w:rFonts w:ascii="Segoe UI" w:hAnsi="Segoe UI" w:cs="Segoe UI"/>
      <w:sz w:val="18"/>
      <w:szCs w:val="18"/>
      <w:lang w:val="en-GB"/>
    </w:rPr>
  </w:style>
  <w:style w:type="character" w:customStyle="1" w:styleId="TermsandConditionsTextChar">
    <w:name w:val="Terms and Conditions Text Char"/>
    <w:basedOn w:val="DefaultParagraphFont"/>
    <w:link w:val="TermsandConditionsText"/>
    <w:rsid w:val="00916336"/>
    <w:rPr>
      <w:rFonts w:ascii="Arial" w:hAnsi="Arial"/>
      <w:sz w:val="16"/>
      <w:lang w:val="en-GB"/>
    </w:rPr>
  </w:style>
  <w:style w:type="character" w:styleId="CommentReference">
    <w:name w:val="annotation reference"/>
    <w:basedOn w:val="DefaultParagraphFont"/>
    <w:uiPriority w:val="99"/>
    <w:semiHidden/>
    <w:unhideWhenUsed/>
    <w:rsid w:val="00111507"/>
    <w:rPr>
      <w:sz w:val="16"/>
      <w:szCs w:val="16"/>
    </w:rPr>
  </w:style>
  <w:style w:type="paragraph" w:styleId="CommentText">
    <w:name w:val="annotation text"/>
    <w:basedOn w:val="Normal"/>
    <w:link w:val="CommentTextChar"/>
    <w:uiPriority w:val="99"/>
    <w:unhideWhenUsed/>
    <w:rsid w:val="00111507"/>
    <w:pPr>
      <w:spacing w:line="240" w:lineRule="auto"/>
    </w:pPr>
    <w:rPr>
      <w:szCs w:val="20"/>
    </w:rPr>
  </w:style>
  <w:style w:type="character" w:customStyle="1" w:styleId="CommentTextChar">
    <w:name w:val="Comment Text Char"/>
    <w:basedOn w:val="DefaultParagraphFont"/>
    <w:link w:val="CommentText"/>
    <w:uiPriority w:val="99"/>
    <w:rsid w:val="001115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111507"/>
    <w:rPr>
      <w:b/>
      <w:bCs/>
    </w:rPr>
  </w:style>
  <w:style w:type="character" w:customStyle="1" w:styleId="CommentSubjectChar">
    <w:name w:val="Comment Subject Char"/>
    <w:basedOn w:val="CommentTextChar"/>
    <w:link w:val="CommentSubject"/>
    <w:uiPriority w:val="99"/>
    <w:semiHidden/>
    <w:rsid w:val="00111507"/>
    <w:rPr>
      <w:rFonts w:ascii="Arial" w:hAnsi="Arial"/>
      <w:b/>
      <w:bCs/>
      <w:sz w:val="20"/>
      <w:szCs w:val="20"/>
      <w:lang w:val="en-GB"/>
    </w:rPr>
  </w:style>
  <w:style w:type="paragraph" w:customStyle="1" w:styleId="Author">
    <w:name w:val="Author"/>
    <w:rsid w:val="009B7710"/>
    <w:pPr>
      <w:spacing w:after="0" w:line="240" w:lineRule="auto"/>
    </w:pPr>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20/694055</PPRHPRMRecordNumber>
    <PPRAttachmentParent xmlns="http://schemas.microsoft.com/sharepoint/v3">20/698957</PPRAttachmentParent>
    <PPRDecommissioned xmlns="http://schemas.microsoft.com/sharepoint/v3">false</PPRDecommissioned>
    <PPReferenceNumber xmlns="16795be8-4374-4e44-895d-be6cdbab3e2c" xsi:nil="true"/>
    <PPRPrimarySubCategory xmlns="16795be8-4374-4e44-895d-be6cdbab3e2c" xsi:nil="true"/>
    <PPLastReviewedBy xmlns="16795be8-4374-4e44-895d-be6cdbab3e2c">
      <UserInfo>
        <DisplayName>KOEHLER, Michelle</DisplayName>
        <AccountId>3512</AccountId>
        <AccountType/>
      </UserInfo>
    </PPLastReviewedBy>
    <PPModeratedBy xmlns="16795be8-4374-4e44-895d-be6cdbab3e2c">
      <UserInfo>
        <DisplayName>KOEHLER, Michelle</DisplayName>
        <AccountId>3512</AccountId>
        <AccountType/>
      </UserInfo>
    </PPModeratedBy>
    <PPContentAuthor xmlns="16795be8-4374-4e44-895d-be6cdbab3e2c">
      <UserInfo>
        <DisplayName/>
        <AccountId xsi:nil="true"/>
        <AccountType/>
      </UserInfo>
    </PPContentAuthor>
    <PPRHPRMRevisionNumber xmlns="http://schemas.microsoft.com/sharepoint/v3">7</PPRHPRMRevisionNumber>
    <PublishingStartDate xmlns="http://schemas.microsoft.com/sharepoint/v3" xsi:nil="true"/>
    <PPRUpdateNotes xmlns="http://schemas.microsoft.com/sharepoint/v3" xsi:nil="true"/>
    <PPRContentType xmlns="http://schemas.microsoft.com/sharepoint/v3">Supporting information</PPRContentType>
    <PPRNotes xmlns="http://schemas.microsoft.com/sharepoint/v3" xsi:nil="true"/>
    <PPRPrimaryCategory xmlns="16795be8-4374-4e44-895d-be6cdbab3e2c">2</PPRPrimaryCategory>
    <PPRSecondaryCategory xmlns="16795be8-4374-4e44-895d-be6cdbab3e2c">
      <Value>6</Value>
    </PPRSecondaryCategory>
    <PPRKeywords xmlns="http://schemas.microsoft.com/sharepoint/v3">sponsorship; signage; billboard; significant events; commercial activities; donation or bequest; fundraising; gift; grant; indirect product marketing; promotion or incentive schemes; public private partnership; core funding;</PPRKeywords>
    <PPRBranch xmlns="http://schemas.microsoft.com/sharepoint/v3">Strategic Communication and Engagement</PPRBranch>
    <PPRDecommissionedDate xmlns="http://schemas.microsoft.com/sharepoint/v3" xsi:nil="true"/>
    <PPRIsUpdatesPage xmlns="http://schemas.microsoft.com/sharepoint/v3">false</PPRIsUpdatesPage>
    <PPLastReviewedDate xmlns="16795be8-4374-4e44-895d-be6cdbab3e2c">2023-03-24T03:53:11+00:00</PPLastReviewedDate>
    <PPRVersionEffectiveDate xmlns="http://schemas.microsoft.com/sharepoint/v3" xsi:nil="true"/>
    <PPModeratedDate xmlns="16795be8-4374-4e44-895d-be6cdbab3e2c">2023-03-24T03:53:11+00:00</PPModeratedDate>
    <PPRStatus xmlns="http://schemas.microsoft.com/sharepoint/v3" xsi:nil="true"/>
    <PPSubmittedDate xmlns="16795be8-4374-4e44-895d-be6cdbab3e2c">2023-03-24T02:24:41+00:00</PPSubmittedDate>
    <PublishingExpirationDate xmlns="http://schemas.microsoft.com/sharepoint/v3" xsi:nil="true"/>
    <PPRRiskcontrol xmlns="http://schemas.microsoft.com/sharepoint/v3">false</PPRRiskcontrol>
    <PPContentOwner xmlns="16795be8-4374-4e44-895d-be6cdbab3e2c">
      <UserInfo>
        <DisplayName/>
        <AccountId xsi:nil="true"/>
        <AccountType/>
      </UserInfo>
    </PPContentOwner>
    <PPSubmittedBy xmlns="16795be8-4374-4e44-895d-be6cdbab3e2c">
      <UserInfo>
        <DisplayName>KURZ, Kristyn</DisplayName>
        <AccountId>2267</AccountId>
        <AccountType/>
      </UserInfo>
    </PPSubmittedBy>
    <PPRNewVersion xmlns="http://schemas.microsoft.com/sharepoint/v3">false</PPRNewVersion>
    <PPRContentOwner xmlns="http://schemas.microsoft.com/sharepoint/v3">DDG, People and Executive Services</PPRContentOwner>
    <PPRNominatedApprovers xmlns="http://schemas.microsoft.com/sharepoint/v3">Director, ED, DDG</PPRNominatedApprovers>
    <PPRVersionNumber xmlns="http://schemas.microsoft.com/sharepoint/v3">1</PPRVersionNumber>
    <PPReviewDate xmlns="16795be8-4374-4e44-895d-be6cdbab3e2c" xsi:nil="true"/>
    <PPRBusinessUnit xmlns="http://schemas.microsoft.com/sharepoint/v3">Transformation and Integration</PPRBusinessUnit>
    <PPRContentAuthor xmlns="http://schemas.microsoft.com/sharepoint/v3">Karen Hall, Director</PPRContentAuthor>
    <PPRDivision xmlns="http://schemas.microsoft.com/sharepoint/v3">People and Executive Services</PPRDivision>
    <PPRPublishedDate xmlns="http://schemas.microsoft.com/sharepoint/v3" xsi:nil="true"/>
    <PPRSecondarySubCategory xmlns="16795be8-4374-4e44-895d-be6cdbab3e2c">
      <Value>13</Value>
      <Value>14</Value>
    </PPRSecondarySubCategory>
    <PPRDescription xmlns="http://schemas.microsoft.com/sharepoint/v3">Incoming sponsorship agreement template</PPRDescription>
    <PPContentApprover xmlns="16795be8-4374-4e44-895d-be6cdbab3e2c">
      <UserInfo>
        <DisplayName/>
        <AccountId xsi:nil="true"/>
        <AccountType/>
      </UserInfo>
    </PPContentApprover>
    <PPPublishedNotificationAddresses xmlns="16795be8-4374-4e44-895d-be6cdbab3e2c">alex.moir@qed.qld.gov.au</PPPublishedNotificationAddresses>
    <PPRHierarchyID xmlns="http://schemas.microsoft.com/sharepoint/v3" xsi:nil="true"/>
    <PPRHPRMUpdateDate xmlns="http://schemas.microsoft.com/sharepoint/v3">2023-03-21T05:42:31+00:00</PPRHPRMUpdate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C5CF1-C2C8-4F25-866A-A73A31A835B9}"/>
</file>

<file path=customXml/itemProps2.xml><?xml version="1.0" encoding="utf-8"?>
<ds:datastoreItem xmlns:ds="http://schemas.openxmlformats.org/officeDocument/2006/customXml" ds:itemID="{ECB492B7-2BA1-48A8-92F5-B20AED3DD088}"/>
</file>

<file path=customXml/itemProps3.xml><?xml version="1.0" encoding="utf-8"?>
<ds:datastoreItem xmlns:ds="http://schemas.openxmlformats.org/officeDocument/2006/customXml" ds:itemID="{4388507C-67C3-48FE-8F38-50C7CAC9950C}"/>
</file>

<file path=customXml/itemProps4.xml><?xml version="1.0" encoding="utf-8"?>
<ds:datastoreItem xmlns:ds="http://schemas.openxmlformats.org/officeDocument/2006/customXml" ds:itemID="{3D98E1C8-2A95-4EC9-89F2-F21FF52A8343}"/>
</file>

<file path=docProps/app.xml><?xml version="1.0" encoding="utf-8"?>
<Properties xmlns="http://schemas.openxmlformats.org/officeDocument/2006/extended-properties" xmlns:vt="http://schemas.openxmlformats.org/officeDocument/2006/docPropsVTypes">
  <Template>Normal.dotm</Template>
  <TotalTime>206</TotalTime>
  <Pages>25</Pages>
  <Words>9300</Words>
  <Characters>53014</Characters>
  <Application>Microsoft Office Word</Application>
  <DocSecurity>8</DocSecurity>
  <Lines>441</Lines>
  <Paragraphs>124</Paragraphs>
  <ScaleCrop>false</ScaleCrop>
  <HeadingPairs>
    <vt:vector size="2" baseType="variant">
      <vt:variant>
        <vt:lpstr>Title</vt:lpstr>
      </vt:variant>
      <vt:variant>
        <vt:i4>1</vt:i4>
      </vt:variant>
    </vt:vector>
  </HeadingPairs>
  <TitlesOfParts>
    <vt:vector size="1" baseType="lpstr">
      <vt:lpstr>Incoming sponsorship agreement template</vt:lpstr>
    </vt:vector>
  </TitlesOfParts>
  <Company>Queensland Government</Company>
  <LinksUpToDate>false</LinksUpToDate>
  <CharactersWithSpaces>62190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sponsorship agreement template</dc:title>
  <dc:creator>Alice Molomby</dc:creator>
  <cp:lastModifiedBy>HALL, Karen</cp:lastModifiedBy>
  <cp:revision>4</cp:revision>
  <cp:lastPrinted>2021-04-29T21:48:00Z</cp:lastPrinted>
  <dcterms:created xsi:type="dcterms:W3CDTF">2023-03-08T01:16:00Z</dcterms:created>
  <dcterms:modified xsi:type="dcterms:W3CDTF">2023-03-08T05:32:00Z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29/04/2021 2:47 PM</vt:lpwstr>
  </property>
  <property fmtid="{D5CDD505-2E9C-101B-9397-08002B2CF9AE}" pid="3" name="DocumentDate">
    <vt:lpwstr>29/04/2021 2:47 PM</vt:lpwstr>
  </property>
  <property fmtid="{D5CDD505-2E9C-101B-9397-08002B2CF9AE}" pid="4" name="DocumentExtension">
    <vt:lpwstr>.docx</vt:lpwstr>
  </property>
  <property fmtid="{D5CDD505-2E9C-101B-9397-08002B2CF9AE}" pid="5" name="DocumentID">
    <vt:lpwstr>843887</vt:lpwstr>
  </property>
  <property fmtid="{D5CDD505-2E9C-101B-9397-08002B2CF9AE}" pid="6" name="DocumentModified">
    <vt:lpwstr>30/04/2021 8:05 AM</vt:lpwstr>
  </property>
  <property fmtid="{D5CDD505-2E9C-101B-9397-08002B2CF9AE}" pid="7" name="DocumentName">
    <vt:lpwstr>FINAL COVID template-T-incoming-sponsorship-agreement-contract.docx</vt:lpwstr>
  </property>
  <property fmtid="{D5CDD505-2E9C-101B-9397-08002B2CF9AE}" pid="8" name="DocumentNameWithoutExtension">
    <vt:lpwstr>FINAL COVID template-T-incoming-sponsorship-agreement-contract</vt:lpwstr>
  </property>
  <property fmtid="{D5CDD505-2E9C-101B-9397-08002B2CF9AE}" pid="9" name="DocumentVersion">
    <vt:lpwstr/>
  </property>
  <property fmtid="{D5CDD505-2E9C-101B-9397-08002B2CF9AE}" pid="10" name="DocumentVersionNum">
    <vt:lpwstr>1</vt:lpwstr>
  </property>
  <property fmtid="{D5CDD505-2E9C-101B-9397-08002B2CF9AE}" pid="11" name="ID">
    <vt:lpwstr>843887</vt:lpwstr>
  </property>
  <property fmtid="{D5CDD505-2E9C-101B-9397-08002B2CF9AE}" pid="12" name="Order">
    <vt:r8>22400</vt:r8>
  </property>
  <property fmtid="{D5CDD505-2E9C-101B-9397-08002B2CF9AE}" pid="13" name="ContentTypeId">
    <vt:lpwstr>0x0101002CD7558897FC4235A682984CA042D72E0080A487CF4296A94BBAFF531C206947CC</vt:lpwstr>
  </property>
</Properties>
</file>